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6459F2" w:rsidP="006459F2">
      <w:pPr>
        <w:jc w:val="center"/>
        <w:rPr>
          <w:rFonts w:asciiTheme="minorHAnsi" w:hAnsiTheme="minorHAnsi"/>
          <w:b/>
          <w:color w:val="0D0D0D" w:themeColor="text1" w:themeTint="F2"/>
          <w:u w:val="single"/>
        </w:rPr>
      </w:pPr>
      <w:r>
        <w:rPr>
          <w:rFonts w:asciiTheme="minorHAnsi" w:hAnsiTheme="minorHAnsi"/>
          <w:b/>
          <w:color w:val="0D0D0D" w:themeColor="text1" w:themeTint="F2"/>
          <w:u w:val="single"/>
        </w:rPr>
        <w:t xml:space="preserve">LANCASHIRE SKILLS AND EMPLOYMENT </w:t>
      </w:r>
      <w:r w:rsidR="006602C1">
        <w:rPr>
          <w:rFonts w:asciiTheme="minorHAnsi" w:hAnsiTheme="minorHAnsi"/>
          <w:b/>
          <w:color w:val="0D0D0D" w:themeColor="text1" w:themeTint="F2"/>
          <w:u w:val="single"/>
        </w:rPr>
        <w:t>ADVISORY PANEL</w:t>
      </w:r>
    </w:p>
    <w:p w:rsidR="006459F2" w:rsidP="006459F2">
      <w:pPr>
        <w:jc w:val="center"/>
        <w:rPr>
          <w:rFonts w:asciiTheme="minorHAnsi" w:hAnsiTheme="minorHAnsi"/>
          <w:b/>
          <w:color w:val="0D0D0D" w:themeColor="text1" w:themeTint="F2"/>
          <w:u w:val="single"/>
        </w:rPr>
      </w:pPr>
      <w:r>
        <w:rPr>
          <w:rFonts w:asciiTheme="minorHAnsi" w:hAnsiTheme="minorHAnsi"/>
          <w:b/>
          <w:color w:val="0D0D0D" w:themeColor="text1" w:themeTint="F2"/>
          <w:u w:val="single"/>
        </w:rPr>
        <w:t xml:space="preserve">Governance Structure and Terms of Reference – </w:t>
      </w:r>
      <w:r w:rsidR="00DF7EF2">
        <w:rPr>
          <w:rFonts w:asciiTheme="minorHAnsi" w:hAnsiTheme="minorHAnsi"/>
          <w:b/>
          <w:color w:val="0D0D0D" w:themeColor="text1" w:themeTint="F2"/>
          <w:u w:val="single"/>
        </w:rPr>
        <w:t xml:space="preserve">February </w:t>
      </w:r>
      <w:r>
        <w:rPr>
          <w:rFonts w:asciiTheme="minorHAnsi" w:hAnsiTheme="minorHAnsi"/>
          <w:b/>
          <w:color w:val="0D0D0D" w:themeColor="text1" w:themeTint="F2"/>
          <w:u w:val="single"/>
        </w:rPr>
        <w:t>2019</w:t>
      </w:r>
    </w:p>
    <w:p w:rsidR="006459F2" w:rsidP="006459F2">
      <w:pPr>
        <w:jc w:val="center"/>
        <w:rPr>
          <w:rFonts w:asciiTheme="minorHAnsi" w:hAnsiTheme="minorHAnsi"/>
          <w:b/>
          <w:color w:val="0D0D0D" w:themeColor="text1" w:themeTint="F2"/>
          <w:u w:val="single"/>
        </w:rPr>
      </w:pPr>
    </w:p>
    <w:p w:rsidR="006459F2" w:rsidP="006459F2">
      <w:pPr>
        <w:rPr>
          <w:rFonts w:asciiTheme="minorHAnsi" w:eastAsiaTheme="minorHAnsi" w:hAnsiTheme="minorHAnsi"/>
          <w:b/>
          <w:lang w:eastAsia="en-US"/>
        </w:rPr>
      </w:pPr>
      <w:r>
        <w:rPr>
          <w:rFonts w:asciiTheme="minorHAnsi" w:eastAsiaTheme="minorHAnsi" w:hAnsiTheme="minorHAnsi"/>
          <w:b/>
          <w:lang w:eastAsia="en-US"/>
        </w:rPr>
        <w:t xml:space="preserve">Composition </w:t>
      </w:r>
    </w:p>
    <w:p w:rsidR="006459F2" w:rsidP="006459F2">
      <w:pPr>
        <w:rPr>
          <w:rFonts w:asciiTheme="minorHAnsi" w:eastAsiaTheme="minorHAnsi" w:hAnsiTheme="minorHAnsi"/>
          <w:b/>
          <w:lang w:eastAsia="en-US"/>
        </w:rPr>
      </w:pPr>
    </w:p>
    <w:p w:rsidR="006459F2" w:rsidP="006459F2">
      <w:pPr>
        <w:ind w:left="720" w:hanging="720"/>
        <w:rPr>
          <w:rFonts w:asciiTheme="minorHAnsi" w:eastAsiaTheme="minorHAnsi" w:hAnsiTheme="minorHAnsi"/>
          <w:lang w:eastAsia="en-US"/>
        </w:rPr>
      </w:pPr>
      <w:r>
        <w:rPr>
          <w:rFonts w:asciiTheme="minorHAnsi" w:eastAsiaTheme="minorHAnsi" w:hAnsiTheme="minorHAnsi"/>
          <w:lang w:eastAsia="en-US"/>
        </w:rPr>
        <w:t>1.</w:t>
      </w:r>
      <w:r>
        <w:rPr>
          <w:rFonts w:asciiTheme="minorHAnsi" w:eastAsiaTheme="minorHAnsi" w:hAnsiTheme="minorHAnsi"/>
          <w:lang w:eastAsia="en-US"/>
        </w:rPr>
        <w:tab/>
        <w:t xml:space="preserve">Unless otherwise agreed by the Lancashire Enterprise Partnership, the Skills and Employment </w:t>
      </w:r>
      <w:r w:rsidR="006602C1">
        <w:rPr>
          <w:rFonts w:asciiTheme="minorHAnsi" w:eastAsiaTheme="minorHAnsi" w:hAnsiTheme="minorHAnsi"/>
          <w:lang w:eastAsia="en-US"/>
        </w:rPr>
        <w:t xml:space="preserve">Advisory Panel </w:t>
      </w:r>
      <w:r>
        <w:rPr>
          <w:rFonts w:asciiTheme="minorHAnsi" w:eastAsiaTheme="minorHAnsi" w:hAnsiTheme="minorHAnsi"/>
          <w:lang w:eastAsia="en-US"/>
        </w:rPr>
        <w:t xml:space="preserve">shall comprise a maximum of </w:t>
      </w:r>
      <w:r w:rsidR="00D5498B">
        <w:rPr>
          <w:rFonts w:asciiTheme="minorHAnsi" w:eastAsiaTheme="minorHAnsi" w:hAnsiTheme="minorHAnsi"/>
          <w:lang w:eastAsia="en-US"/>
        </w:rPr>
        <w:t>20</w:t>
      </w:r>
      <w:r w:rsidR="00EA48DA">
        <w:rPr>
          <w:rFonts w:asciiTheme="minorHAnsi" w:eastAsiaTheme="minorHAnsi" w:hAnsiTheme="minorHAnsi"/>
          <w:lang w:eastAsia="en-US"/>
        </w:rPr>
        <w:t xml:space="preserve"> members</w:t>
      </w:r>
      <w:r>
        <w:rPr>
          <w:rFonts w:asciiTheme="minorHAnsi" w:eastAsiaTheme="minorHAnsi" w:hAnsiTheme="minorHAnsi"/>
          <w:lang w:eastAsia="en-US"/>
        </w:rPr>
        <w:t>.</w:t>
      </w:r>
    </w:p>
    <w:p w:rsidR="006459F2" w:rsidP="006459F2">
      <w:pPr>
        <w:ind w:left="720" w:hanging="720"/>
        <w:rPr>
          <w:rFonts w:asciiTheme="minorHAnsi" w:eastAsiaTheme="minorHAnsi" w:hAnsiTheme="minorHAnsi"/>
          <w:lang w:eastAsia="en-US"/>
        </w:rPr>
      </w:pPr>
    </w:p>
    <w:p w:rsidR="006459F2" w:rsidP="006459F2">
      <w:pPr>
        <w:ind w:left="720" w:hanging="720"/>
        <w:rPr>
          <w:rFonts w:asciiTheme="minorHAnsi" w:eastAsiaTheme="minorHAnsi" w:hAnsiTheme="minorHAnsi"/>
          <w:lang w:eastAsia="en-US"/>
        </w:rPr>
      </w:pPr>
      <w:r>
        <w:rPr>
          <w:rFonts w:asciiTheme="minorHAnsi" w:eastAsiaTheme="minorHAnsi" w:hAnsiTheme="minorHAnsi"/>
          <w:lang w:eastAsia="en-US"/>
        </w:rPr>
        <w:t>2.</w:t>
      </w:r>
      <w:r>
        <w:rPr>
          <w:rFonts w:asciiTheme="minorHAnsi" w:eastAsiaTheme="minorHAnsi" w:hAnsiTheme="minorHAnsi"/>
          <w:lang w:eastAsia="en-US"/>
        </w:rPr>
        <w:tab/>
        <w:t xml:space="preserve">The Members of the Skills and Employment </w:t>
      </w:r>
      <w:r w:rsidR="006602C1">
        <w:rPr>
          <w:rFonts w:asciiTheme="minorHAnsi" w:eastAsiaTheme="minorHAnsi" w:hAnsiTheme="minorHAnsi"/>
          <w:lang w:eastAsia="en-US"/>
        </w:rPr>
        <w:t xml:space="preserve">Advisory Panel </w:t>
      </w:r>
      <w:r>
        <w:rPr>
          <w:rFonts w:asciiTheme="minorHAnsi" w:eastAsiaTheme="minorHAnsi" w:hAnsiTheme="minorHAnsi"/>
          <w:lang w:eastAsia="en-US"/>
        </w:rPr>
        <w:t>shall be appointed by the Lancashire Enterprise Partnership Board</w:t>
      </w:r>
      <w:r w:rsidR="00D1207C">
        <w:rPr>
          <w:rFonts w:asciiTheme="minorHAnsi" w:eastAsiaTheme="minorHAnsi" w:hAnsiTheme="minorHAnsi"/>
          <w:lang w:eastAsia="en-US"/>
        </w:rPr>
        <w:t>.</w:t>
      </w:r>
      <w:r>
        <w:rPr>
          <w:rFonts w:asciiTheme="minorHAnsi" w:eastAsiaTheme="minorHAnsi" w:hAnsiTheme="minorHAnsi"/>
          <w:lang w:eastAsia="en-US"/>
        </w:rPr>
        <w:t xml:space="preserve"> </w:t>
      </w:r>
      <w:r w:rsidR="00D1207C">
        <w:rPr>
          <w:rFonts w:asciiTheme="minorHAnsi" w:eastAsiaTheme="minorHAnsi" w:hAnsiTheme="minorHAnsi"/>
          <w:lang w:eastAsia="en-US"/>
        </w:rPr>
        <w:t xml:space="preserve"> M</w:t>
      </w:r>
      <w:r>
        <w:rPr>
          <w:rFonts w:asciiTheme="minorHAnsi" w:eastAsiaTheme="minorHAnsi" w:hAnsiTheme="minorHAnsi"/>
          <w:lang w:eastAsia="en-US"/>
        </w:rPr>
        <w:t>embers</w:t>
      </w:r>
      <w:r w:rsidR="00D1207C">
        <w:rPr>
          <w:rFonts w:asciiTheme="minorHAnsi" w:eastAsiaTheme="minorHAnsi" w:hAnsiTheme="minorHAnsi"/>
          <w:lang w:eastAsia="en-US"/>
        </w:rPr>
        <w:t xml:space="preserve"> shall be drawn</w:t>
      </w:r>
      <w:r>
        <w:rPr>
          <w:rFonts w:asciiTheme="minorHAnsi" w:eastAsiaTheme="minorHAnsi" w:hAnsiTheme="minorHAnsi"/>
          <w:lang w:eastAsia="en-US"/>
        </w:rPr>
        <w:t xml:space="preserve"> from</w:t>
      </w:r>
      <w:r w:rsidR="00D1308D">
        <w:rPr>
          <w:rFonts w:asciiTheme="minorHAnsi" w:eastAsiaTheme="minorHAnsi" w:hAnsiTheme="minorHAnsi"/>
          <w:lang w:eastAsia="en-US"/>
        </w:rPr>
        <w:t xml:space="preserve"> pr</w:t>
      </w:r>
      <w:r w:rsidR="00D1207C">
        <w:rPr>
          <w:rFonts w:asciiTheme="minorHAnsi" w:eastAsiaTheme="minorHAnsi" w:hAnsiTheme="minorHAnsi"/>
          <w:lang w:eastAsia="en-US"/>
        </w:rPr>
        <w:t xml:space="preserve">ivate sector industry (including small to medium enterprises) and </w:t>
      </w:r>
      <w:r w:rsidR="00D1308D">
        <w:rPr>
          <w:rFonts w:asciiTheme="minorHAnsi" w:eastAsiaTheme="minorHAnsi" w:hAnsiTheme="minorHAnsi"/>
          <w:lang w:eastAsia="en-US"/>
        </w:rPr>
        <w:t>relevant large employers,</w:t>
      </w:r>
      <w:r>
        <w:rPr>
          <w:rFonts w:asciiTheme="minorHAnsi" w:eastAsiaTheme="minorHAnsi" w:hAnsiTheme="minorHAnsi"/>
          <w:lang w:eastAsia="en-US"/>
        </w:rPr>
        <w:t xml:space="preserve"> training</w:t>
      </w:r>
      <w:r w:rsidR="00D1207C">
        <w:rPr>
          <w:rFonts w:asciiTheme="minorHAnsi" w:eastAsiaTheme="minorHAnsi" w:hAnsiTheme="minorHAnsi"/>
          <w:lang w:eastAsia="en-US"/>
        </w:rPr>
        <w:t xml:space="preserve"> and education providers, voluntary and community sector</w:t>
      </w:r>
      <w:r>
        <w:rPr>
          <w:rFonts w:asciiTheme="minorHAnsi" w:eastAsiaTheme="minorHAnsi" w:hAnsiTheme="minorHAnsi"/>
          <w:lang w:eastAsia="en-US"/>
        </w:rPr>
        <w:t xml:space="preserve"> </w:t>
      </w:r>
      <w:r w:rsidR="00D1207C">
        <w:rPr>
          <w:rFonts w:asciiTheme="minorHAnsi" w:eastAsiaTheme="minorHAnsi" w:hAnsiTheme="minorHAnsi"/>
          <w:lang w:eastAsia="en-US"/>
        </w:rPr>
        <w:t xml:space="preserve">and Local </w:t>
      </w:r>
      <w:r w:rsidR="008C2230">
        <w:rPr>
          <w:rFonts w:asciiTheme="minorHAnsi" w:eastAsiaTheme="minorHAnsi" w:hAnsiTheme="minorHAnsi"/>
          <w:lang w:eastAsia="en-US"/>
        </w:rPr>
        <w:t>Authorities</w:t>
      </w:r>
      <w:r w:rsidR="00D1207C">
        <w:rPr>
          <w:rFonts w:asciiTheme="minorHAnsi" w:eastAsiaTheme="minorHAnsi" w:hAnsiTheme="minorHAnsi"/>
          <w:lang w:eastAsia="en-US"/>
        </w:rPr>
        <w:t>.</w:t>
      </w:r>
    </w:p>
    <w:p w:rsidR="006459F2" w:rsidP="006459F2">
      <w:pPr>
        <w:rPr>
          <w:rFonts w:asciiTheme="minorHAnsi" w:eastAsiaTheme="minorHAnsi" w:hAnsiTheme="minorHAnsi"/>
          <w:lang w:eastAsia="en-US"/>
        </w:rPr>
      </w:pPr>
      <w:r>
        <w:rPr>
          <w:rFonts w:asciiTheme="minorHAnsi" w:eastAsiaTheme="minorHAnsi" w:hAnsiTheme="minorHAnsi"/>
          <w:lang w:eastAsia="en-US"/>
        </w:rPr>
        <w:t xml:space="preserve"> </w:t>
      </w:r>
    </w:p>
    <w:p w:rsidR="00C12489" w:rsidP="006459F2">
      <w:pPr>
        <w:ind w:left="720" w:hanging="720"/>
        <w:rPr>
          <w:rFonts w:asciiTheme="minorHAnsi" w:eastAsiaTheme="minorHAnsi" w:hAnsiTheme="minorHAnsi"/>
          <w:lang w:eastAsia="en-US"/>
        </w:rPr>
      </w:pPr>
      <w:r>
        <w:rPr>
          <w:rFonts w:asciiTheme="minorHAnsi" w:eastAsiaTheme="minorHAnsi" w:hAnsiTheme="minorHAnsi"/>
          <w:lang w:eastAsia="en-US"/>
        </w:rPr>
        <w:t>3.</w:t>
      </w:r>
      <w:r>
        <w:rPr>
          <w:rFonts w:asciiTheme="minorHAnsi" w:eastAsiaTheme="minorHAnsi" w:hAnsiTheme="minorHAnsi"/>
          <w:lang w:eastAsia="en-US"/>
        </w:rPr>
        <w:tab/>
        <w:t xml:space="preserve">The Members of the Skills and Employment </w:t>
      </w:r>
      <w:r w:rsidR="006602C1">
        <w:rPr>
          <w:rFonts w:asciiTheme="minorHAnsi" w:eastAsiaTheme="minorHAnsi" w:hAnsiTheme="minorHAnsi"/>
          <w:lang w:eastAsia="en-US"/>
        </w:rPr>
        <w:t>Advisory Panel</w:t>
      </w:r>
      <w:r>
        <w:rPr>
          <w:rFonts w:asciiTheme="minorHAnsi" w:eastAsiaTheme="minorHAnsi" w:hAnsiTheme="minorHAnsi"/>
          <w:lang w:eastAsia="en-US"/>
        </w:rPr>
        <w:t xml:space="preserve">, as at the date of adoption of these Terms of Reference, are as follows: </w:t>
      </w:r>
      <w:r>
        <w:rPr>
          <w:rFonts w:asciiTheme="minorHAnsi" w:eastAsiaTheme="minorHAnsi" w:hAnsiTheme="minorHAnsi"/>
          <w:lang w:eastAsia="en-US"/>
        </w:rPr>
        <w:br/>
      </w:r>
    </w:p>
    <w:p w:rsidR="00C12489" w:rsidP="0000267A">
      <w:pPr>
        <w:ind w:left="720"/>
        <w:rPr>
          <w:rFonts w:asciiTheme="minorHAnsi" w:eastAsiaTheme="minorHAnsi" w:hAnsiTheme="minorHAnsi"/>
          <w:lang w:eastAsia="en-US"/>
        </w:rPr>
      </w:pPr>
      <w:r w:rsidRPr="0000267A">
        <w:rPr>
          <w:rFonts w:asciiTheme="minorHAnsi" w:eastAsiaTheme="minorHAnsi" w:hAnsiTheme="minorHAnsi"/>
          <w:b/>
          <w:lang w:eastAsia="en-US"/>
        </w:rPr>
        <w:t>Chair</w:t>
      </w:r>
      <w:r w:rsidRPr="0000267A" w:rsidR="006459F2">
        <w:rPr>
          <w:rFonts w:asciiTheme="minorHAnsi" w:eastAsiaTheme="minorHAnsi" w:hAnsiTheme="minorHAnsi"/>
          <w:b/>
          <w:lang w:eastAsia="en-US"/>
        </w:rPr>
        <w:br/>
      </w:r>
      <w:r>
        <w:rPr>
          <w:rFonts w:asciiTheme="minorHAnsi" w:eastAsiaTheme="minorHAnsi" w:hAnsiTheme="minorHAnsi"/>
          <w:lang w:eastAsia="en-US"/>
        </w:rPr>
        <w:t>Amanda Melton – LEP Board Director</w:t>
      </w:r>
      <w:r w:rsidR="0053140C">
        <w:rPr>
          <w:rFonts w:asciiTheme="minorHAnsi" w:eastAsiaTheme="minorHAnsi" w:hAnsiTheme="minorHAnsi"/>
          <w:lang w:eastAsia="en-US"/>
        </w:rPr>
        <w:t xml:space="preserve"> for Skills and Technical Education</w:t>
      </w:r>
    </w:p>
    <w:p w:rsidR="00C12489" w:rsidRPr="00C12489" w:rsidP="0000267A">
      <w:pPr>
        <w:ind w:left="720"/>
        <w:rPr>
          <w:rFonts w:asciiTheme="minorHAnsi" w:eastAsiaTheme="minorHAnsi" w:hAnsiTheme="minorHAnsi"/>
          <w:b/>
          <w:lang w:eastAsia="en-US"/>
        </w:rPr>
      </w:pPr>
    </w:p>
    <w:p w:rsidR="00D5498B" w:rsidP="0000267A">
      <w:pPr>
        <w:ind w:left="720"/>
        <w:rPr>
          <w:rFonts w:asciiTheme="minorHAnsi" w:eastAsiaTheme="minorHAnsi" w:hAnsiTheme="minorHAnsi"/>
          <w:lang w:eastAsia="en-US"/>
        </w:rPr>
      </w:pPr>
      <w:r>
        <w:rPr>
          <w:rFonts w:asciiTheme="minorHAnsi" w:eastAsiaTheme="minorHAnsi" w:hAnsiTheme="minorHAnsi"/>
          <w:b/>
          <w:lang w:eastAsia="en-US"/>
        </w:rPr>
        <w:t>FE Sector (</w:t>
      </w:r>
      <w:r w:rsidR="00C12489">
        <w:rPr>
          <w:rFonts w:asciiTheme="minorHAnsi" w:eastAsiaTheme="minorHAnsi" w:hAnsiTheme="minorHAnsi"/>
          <w:b/>
          <w:lang w:eastAsia="en-US"/>
        </w:rPr>
        <w:t>2</w:t>
      </w:r>
      <w:r w:rsidR="00CA443D">
        <w:rPr>
          <w:rFonts w:asciiTheme="minorHAnsi" w:eastAsiaTheme="minorHAnsi" w:hAnsiTheme="minorHAnsi"/>
          <w:b/>
          <w:lang w:eastAsia="en-US"/>
        </w:rPr>
        <w:t>)</w:t>
      </w:r>
      <w:r>
        <w:rPr>
          <w:rFonts w:asciiTheme="minorHAnsi" w:eastAsiaTheme="minorHAnsi" w:hAnsiTheme="minorHAnsi"/>
          <w:lang w:eastAsia="en-US"/>
        </w:rPr>
        <w:br/>
        <w:t>Beverley Robinson, Chief Executive – Blackpool and the Fylde College</w:t>
      </w:r>
    </w:p>
    <w:p w:rsidR="006459F2" w:rsidP="0000267A">
      <w:pPr>
        <w:ind w:left="720"/>
        <w:rPr>
          <w:rFonts w:asciiTheme="minorHAnsi" w:eastAsiaTheme="minorHAnsi" w:hAnsiTheme="minorHAnsi"/>
          <w:lang w:eastAsia="en-US"/>
        </w:rPr>
      </w:pPr>
      <w:r>
        <w:rPr>
          <w:rFonts w:asciiTheme="minorHAnsi" w:eastAsiaTheme="minorHAnsi" w:hAnsiTheme="minorHAnsi"/>
          <w:lang w:eastAsia="en-US"/>
        </w:rPr>
        <w:t>Dr Lis Smith, Principal and Chief Executive – Preston's College</w:t>
      </w:r>
      <w:r>
        <w:rPr>
          <w:rFonts w:asciiTheme="minorHAnsi" w:eastAsiaTheme="minorHAnsi" w:hAnsiTheme="minorHAnsi"/>
          <w:lang w:eastAsia="en-US"/>
        </w:rPr>
        <w:br/>
      </w:r>
      <w:r>
        <w:rPr>
          <w:rFonts w:asciiTheme="minorHAnsi" w:eastAsiaTheme="minorHAnsi" w:hAnsiTheme="minorHAnsi"/>
          <w:lang w:eastAsia="en-US"/>
        </w:rPr>
        <w:br/>
      </w:r>
      <w:r>
        <w:rPr>
          <w:rFonts w:asciiTheme="minorHAnsi" w:eastAsiaTheme="minorHAnsi" w:hAnsiTheme="minorHAnsi"/>
          <w:b/>
          <w:lang w:eastAsia="en-US"/>
        </w:rPr>
        <w:t>HE Sector (2)</w:t>
      </w:r>
      <w:r>
        <w:rPr>
          <w:rFonts w:asciiTheme="minorHAnsi" w:eastAsiaTheme="minorHAnsi" w:hAnsiTheme="minorHAnsi"/>
          <w:b/>
          <w:lang w:eastAsia="en-US"/>
        </w:rPr>
        <w:br/>
      </w:r>
      <w:r w:rsidR="003E687B">
        <w:rPr>
          <w:rFonts w:asciiTheme="minorHAnsi" w:eastAsiaTheme="minorHAnsi" w:hAnsiTheme="minorHAnsi"/>
          <w:lang w:eastAsia="en-US"/>
        </w:rPr>
        <w:t xml:space="preserve">Dr </w:t>
      </w:r>
      <w:r>
        <w:rPr>
          <w:rFonts w:asciiTheme="minorHAnsi" w:eastAsiaTheme="minorHAnsi" w:hAnsiTheme="minorHAnsi"/>
          <w:lang w:eastAsia="en-US"/>
        </w:rPr>
        <w:t xml:space="preserve">Lynne Livesey, </w:t>
      </w:r>
      <w:r w:rsidR="003E687B">
        <w:rPr>
          <w:rFonts w:asciiTheme="minorHAnsi" w:eastAsiaTheme="minorHAnsi" w:hAnsiTheme="minorHAnsi"/>
          <w:lang w:eastAsia="en-US"/>
        </w:rPr>
        <w:t>Deputy Vice Chancellor</w:t>
      </w:r>
      <w:r>
        <w:rPr>
          <w:rFonts w:asciiTheme="minorHAnsi" w:eastAsiaTheme="minorHAnsi" w:hAnsiTheme="minorHAnsi"/>
          <w:lang w:eastAsia="en-US"/>
        </w:rPr>
        <w:t>, University of Central Lancashire</w:t>
      </w:r>
      <w:r>
        <w:rPr>
          <w:rFonts w:asciiTheme="minorHAnsi" w:eastAsiaTheme="minorHAnsi" w:hAnsiTheme="minorHAnsi"/>
          <w:b/>
          <w:lang w:eastAsia="en-US"/>
        </w:rPr>
        <w:br/>
      </w:r>
      <w:r>
        <w:rPr>
          <w:rFonts w:asciiTheme="minorHAnsi" w:eastAsiaTheme="minorHAnsi" w:hAnsiTheme="minorHAnsi"/>
          <w:lang w:eastAsia="en-US"/>
        </w:rPr>
        <w:t xml:space="preserve">Mark </w:t>
      </w:r>
      <w:r>
        <w:rPr>
          <w:rFonts w:asciiTheme="minorHAnsi" w:eastAsiaTheme="minorHAnsi" w:hAnsiTheme="minorHAnsi"/>
          <w:lang w:eastAsia="en-US"/>
        </w:rPr>
        <w:t>Allanson</w:t>
      </w:r>
      <w:r>
        <w:rPr>
          <w:rFonts w:asciiTheme="minorHAnsi" w:eastAsiaTheme="minorHAnsi" w:hAnsiTheme="minorHAnsi"/>
          <w:lang w:eastAsia="en-US"/>
        </w:rPr>
        <w:t xml:space="preserve">, Pro Vice-Chancellor, Edge Hill University </w:t>
      </w:r>
    </w:p>
    <w:p w:rsidR="006459F2" w:rsidP="006459F2">
      <w:pPr>
        <w:ind w:left="720"/>
        <w:rPr>
          <w:rFonts w:asciiTheme="minorHAnsi" w:eastAsiaTheme="minorHAnsi" w:hAnsiTheme="minorHAnsi"/>
          <w:lang w:eastAsia="en-US"/>
        </w:rPr>
      </w:pPr>
      <w:r>
        <w:rPr>
          <w:rFonts w:asciiTheme="minorHAnsi" w:eastAsiaTheme="minorHAnsi" w:hAnsiTheme="minorHAnsi"/>
          <w:lang w:eastAsia="en-US"/>
        </w:rPr>
        <w:br/>
      </w:r>
      <w:r>
        <w:rPr>
          <w:rFonts w:asciiTheme="minorHAnsi" w:eastAsiaTheme="minorHAnsi" w:hAnsiTheme="minorHAnsi"/>
          <w:b/>
          <w:lang w:eastAsia="en-US"/>
        </w:rPr>
        <w:t>Training (1)</w:t>
      </w:r>
      <w:r>
        <w:rPr>
          <w:rFonts w:asciiTheme="minorHAnsi" w:eastAsiaTheme="minorHAnsi" w:hAnsiTheme="minorHAnsi"/>
          <w:lang w:eastAsia="en-US"/>
        </w:rPr>
        <w:t xml:space="preserve"> </w:t>
      </w:r>
      <w:r>
        <w:rPr>
          <w:rFonts w:asciiTheme="minorHAnsi" w:eastAsiaTheme="minorHAnsi" w:hAnsiTheme="minorHAnsi"/>
          <w:lang w:eastAsia="en-US"/>
        </w:rPr>
        <w:br/>
        <w:t>Gareth Lindsay, Managing Director, North Lancashire Training Group</w:t>
      </w:r>
    </w:p>
    <w:p w:rsidR="006459F2" w:rsidP="006459F2">
      <w:pPr>
        <w:ind w:left="720"/>
        <w:rPr>
          <w:rFonts w:asciiTheme="minorHAnsi" w:eastAsiaTheme="minorHAnsi" w:hAnsiTheme="minorHAnsi"/>
          <w:lang w:eastAsia="en-US"/>
        </w:rPr>
      </w:pPr>
    </w:p>
    <w:p w:rsidR="006459F2" w:rsidP="006459F2">
      <w:pPr>
        <w:ind w:left="720"/>
        <w:rPr>
          <w:rFonts w:asciiTheme="minorHAnsi" w:eastAsiaTheme="minorHAnsi" w:hAnsiTheme="minorHAnsi"/>
          <w:b/>
          <w:lang w:eastAsia="en-US"/>
        </w:rPr>
      </w:pPr>
      <w:r>
        <w:rPr>
          <w:rFonts w:asciiTheme="minorHAnsi" w:eastAsiaTheme="minorHAnsi" w:hAnsiTheme="minorHAnsi"/>
          <w:b/>
          <w:lang w:eastAsia="en-US"/>
        </w:rPr>
        <w:t xml:space="preserve">School </w:t>
      </w:r>
      <w:r>
        <w:rPr>
          <w:rFonts w:asciiTheme="minorHAnsi" w:eastAsiaTheme="minorHAnsi" w:hAnsiTheme="minorHAnsi"/>
          <w:b/>
          <w:lang w:eastAsia="en-US"/>
        </w:rPr>
        <w:t>Headteacher</w:t>
      </w:r>
      <w:r>
        <w:rPr>
          <w:rFonts w:asciiTheme="minorHAnsi" w:eastAsiaTheme="minorHAnsi" w:hAnsiTheme="minorHAnsi"/>
          <w:b/>
          <w:lang w:eastAsia="en-US"/>
        </w:rPr>
        <w:t xml:space="preserve"> (1)</w:t>
      </w:r>
    </w:p>
    <w:p w:rsidR="006602C1" w:rsidP="006459F2">
      <w:pPr>
        <w:ind w:left="720"/>
        <w:rPr>
          <w:rFonts w:asciiTheme="minorHAnsi" w:eastAsiaTheme="minorHAnsi" w:hAnsiTheme="minorHAnsi"/>
          <w:lang w:eastAsia="en-US"/>
        </w:rPr>
      </w:pPr>
      <w:r>
        <w:rPr>
          <w:rFonts w:asciiTheme="minorHAnsi" w:eastAsiaTheme="minorHAnsi" w:hAnsiTheme="minorHAnsi"/>
          <w:lang w:eastAsia="en-US"/>
        </w:rPr>
        <w:t>Ruth England, Head Teacher</w:t>
      </w:r>
      <w:r w:rsidR="003A1CE9">
        <w:rPr>
          <w:rFonts w:asciiTheme="minorHAnsi" w:eastAsiaTheme="minorHAnsi" w:hAnsiTheme="minorHAnsi"/>
          <w:lang w:eastAsia="en-US"/>
        </w:rPr>
        <w:t>,</w:t>
      </w:r>
      <w:r w:rsidR="00824235">
        <w:rPr>
          <w:rFonts w:asciiTheme="minorHAnsi" w:eastAsiaTheme="minorHAnsi" w:hAnsiTheme="minorHAnsi"/>
          <w:lang w:eastAsia="en-US"/>
        </w:rPr>
        <w:t xml:space="preserve"> </w:t>
      </w:r>
      <w:r w:rsidR="00824235">
        <w:rPr>
          <w:rFonts w:asciiTheme="minorHAnsi" w:eastAsiaTheme="minorHAnsi" w:hAnsiTheme="minorHAnsi"/>
          <w:lang w:eastAsia="en-US"/>
        </w:rPr>
        <w:t>Shuttleworth</w:t>
      </w:r>
      <w:r w:rsidR="00824235">
        <w:rPr>
          <w:rFonts w:asciiTheme="minorHAnsi" w:eastAsiaTheme="minorHAnsi" w:hAnsiTheme="minorHAnsi"/>
          <w:lang w:eastAsia="en-US"/>
        </w:rPr>
        <w:t xml:space="preserve"> Burnley</w:t>
      </w:r>
    </w:p>
    <w:p w:rsidR="006602C1" w:rsidP="006459F2">
      <w:pPr>
        <w:ind w:left="720"/>
        <w:rPr>
          <w:rFonts w:asciiTheme="minorHAnsi" w:eastAsiaTheme="minorHAnsi" w:hAnsiTheme="minorHAnsi"/>
          <w:lang w:eastAsia="en-US"/>
        </w:rPr>
      </w:pPr>
    </w:p>
    <w:p w:rsidR="006602C1" w:rsidRPr="006602C1" w:rsidP="006459F2">
      <w:pPr>
        <w:ind w:left="720"/>
        <w:rPr>
          <w:rFonts w:asciiTheme="minorHAnsi" w:eastAsiaTheme="minorHAnsi" w:hAnsiTheme="minorHAnsi"/>
          <w:lang w:eastAsia="en-US"/>
        </w:rPr>
      </w:pPr>
      <w:r w:rsidRPr="0000267A">
        <w:rPr>
          <w:rFonts w:asciiTheme="minorHAnsi" w:eastAsiaTheme="minorHAnsi" w:hAnsiTheme="minorHAnsi"/>
          <w:b/>
          <w:lang w:eastAsia="en-US"/>
        </w:rPr>
        <w:t>Voluntary and Community Sector (1</w:t>
      </w:r>
      <w:r w:rsidRPr="0000267A">
        <w:rPr>
          <w:rFonts w:asciiTheme="minorHAnsi" w:eastAsiaTheme="minorHAnsi" w:hAnsiTheme="minorHAnsi"/>
          <w:b/>
          <w:lang w:eastAsia="en-US"/>
        </w:rPr>
        <w:t>)</w:t>
      </w:r>
      <w:r w:rsidR="006459F2">
        <w:rPr>
          <w:rFonts w:asciiTheme="minorHAnsi" w:eastAsiaTheme="minorHAnsi" w:hAnsiTheme="minorHAnsi"/>
          <w:lang w:eastAsia="en-US"/>
        </w:rPr>
        <w:br/>
      </w:r>
      <w:r w:rsidRPr="0000267A">
        <w:rPr>
          <w:rFonts w:asciiTheme="minorHAnsi" w:eastAsiaTheme="minorHAnsi" w:hAnsiTheme="minorHAnsi"/>
          <w:lang w:eastAsia="en-US"/>
        </w:rPr>
        <w:t>Vacancy</w:t>
      </w:r>
    </w:p>
    <w:p w:rsidR="006459F2" w:rsidP="006459F2">
      <w:pPr>
        <w:ind w:left="720"/>
        <w:rPr>
          <w:rFonts w:asciiTheme="minorHAnsi" w:eastAsiaTheme="minorHAnsi" w:hAnsiTheme="minorHAnsi"/>
          <w:lang w:eastAsia="en-US"/>
        </w:rPr>
      </w:pPr>
      <w:r>
        <w:rPr>
          <w:rFonts w:asciiTheme="minorHAnsi" w:eastAsiaTheme="minorHAnsi" w:hAnsiTheme="minorHAnsi"/>
          <w:lang w:eastAsia="en-US"/>
        </w:rPr>
        <w:br/>
      </w:r>
      <w:r w:rsidR="00824235">
        <w:rPr>
          <w:rFonts w:asciiTheme="minorHAnsi" w:eastAsiaTheme="minorHAnsi" w:hAnsiTheme="minorHAnsi"/>
          <w:b/>
          <w:lang w:eastAsia="en-US"/>
        </w:rPr>
        <w:t>Private Sector</w:t>
      </w:r>
      <w:r w:rsidR="00D1207C">
        <w:rPr>
          <w:rFonts w:asciiTheme="minorHAnsi" w:eastAsiaTheme="minorHAnsi" w:hAnsiTheme="minorHAnsi"/>
          <w:b/>
          <w:lang w:eastAsia="en-US"/>
        </w:rPr>
        <w:t xml:space="preserve"> </w:t>
      </w:r>
      <w:r>
        <w:rPr>
          <w:rFonts w:asciiTheme="minorHAnsi" w:eastAsiaTheme="minorHAnsi" w:hAnsiTheme="minorHAnsi"/>
          <w:b/>
          <w:lang w:eastAsia="en-US"/>
        </w:rPr>
        <w:br/>
      </w:r>
      <w:r>
        <w:rPr>
          <w:rFonts w:asciiTheme="minorHAnsi" w:eastAsiaTheme="minorHAnsi" w:hAnsiTheme="minorHAnsi"/>
          <w:lang w:eastAsia="en-US"/>
        </w:rPr>
        <w:t xml:space="preserve">Joanne Pickering, Director of HR, Training and Quality, Forbes Solicitors and Chair of the Lancashire HR Employers Network </w:t>
      </w:r>
      <w:r>
        <w:rPr>
          <w:rFonts w:asciiTheme="minorHAnsi" w:eastAsiaTheme="minorHAnsi" w:hAnsiTheme="minorHAnsi"/>
          <w:b/>
          <w:lang w:eastAsia="en-US"/>
        </w:rPr>
        <w:t>(Deputy Chair)</w:t>
      </w:r>
    </w:p>
    <w:p w:rsidR="006459F2" w:rsidP="006459F2">
      <w:pPr>
        <w:ind w:left="720"/>
        <w:rPr>
          <w:rFonts w:asciiTheme="minorHAnsi" w:eastAsiaTheme="minorHAnsi" w:hAnsiTheme="minorHAnsi"/>
          <w:lang w:eastAsia="en-US"/>
        </w:rPr>
      </w:pPr>
      <w:r>
        <w:rPr>
          <w:rFonts w:asciiTheme="minorHAnsi" w:eastAsiaTheme="minorHAnsi" w:hAnsiTheme="minorHAnsi"/>
          <w:lang w:eastAsia="en-US"/>
        </w:rPr>
        <w:t>Lindsay Campbell – Partner Director Campbell &amp; Rowley Catering and Events Ltd</w:t>
      </w:r>
    </w:p>
    <w:p w:rsidR="00824235" w:rsidP="006459F2">
      <w:pPr>
        <w:ind w:left="720"/>
        <w:rPr>
          <w:rFonts w:asciiTheme="minorHAnsi" w:eastAsiaTheme="minorHAnsi" w:hAnsiTheme="minorHAnsi"/>
          <w:lang w:eastAsia="en-US"/>
        </w:rPr>
      </w:pPr>
      <w:r>
        <w:rPr>
          <w:rFonts w:asciiTheme="minorHAnsi" w:eastAsiaTheme="minorHAnsi" w:hAnsiTheme="minorHAnsi"/>
          <w:lang w:eastAsia="en-US"/>
        </w:rPr>
        <w:t xml:space="preserve">Andrew Dewhurst – Digital Sector – Director of the </w:t>
      </w:r>
      <w:r>
        <w:rPr>
          <w:rFonts w:asciiTheme="minorHAnsi" w:eastAsiaTheme="minorHAnsi" w:hAnsiTheme="minorHAnsi"/>
          <w:lang w:eastAsia="en-US"/>
        </w:rPr>
        <w:t>Affilius</w:t>
      </w:r>
      <w:r>
        <w:rPr>
          <w:rFonts w:asciiTheme="minorHAnsi" w:eastAsiaTheme="minorHAnsi" w:hAnsiTheme="minorHAnsi"/>
          <w:lang w:eastAsia="en-US"/>
        </w:rPr>
        <w:t xml:space="preserve"> Group</w:t>
      </w:r>
    </w:p>
    <w:p w:rsidR="00824235" w:rsidP="006459F2">
      <w:pPr>
        <w:ind w:left="720"/>
        <w:rPr>
          <w:rFonts w:asciiTheme="minorHAnsi" w:eastAsiaTheme="minorHAnsi" w:hAnsiTheme="minorHAnsi"/>
          <w:lang w:eastAsia="en-US"/>
        </w:rPr>
      </w:pPr>
      <w:r>
        <w:rPr>
          <w:rFonts w:asciiTheme="minorHAnsi" w:eastAsiaTheme="minorHAnsi" w:hAnsiTheme="minorHAnsi"/>
          <w:lang w:eastAsia="en-US"/>
        </w:rPr>
        <w:t>Neil Conlon – Construction Sector – Divisional Director, Conlon Construction</w:t>
      </w:r>
    </w:p>
    <w:p w:rsidR="00D1207C" w:rsidP="006459F2">
      <w:pPr>
        <w:ind w:left="720"/>
        <w:rPr>
          <w:rFonts w:asciiTheme="minorHAnsi" w:eastAsiaTheme="minorHAnsi" w:hAnsiTheme="minorHAnsi"/>
          <w:lang w:eastAsia="en-US"/>
        </w:rPr>
      </w:pPr>
      <w:r>
        <w:rPr>
          <w:rFonts w:asciiTheme="minorHAnsi" w:eastAsiaTheme="minorHAnsi" w:hAnsiTheme="minorHAnsi"/>
          <w:lang w:eastAsia="en-US"/>
        </w:rPr>
        <w:t>Recruitment process for further Private Sector and Large Employer members</w:t>
      </w:r>
    </w:p>
    <w:p w:rsidR="003A1CE9" w:rsidP="006459F2">
      <w:pPr>
        <w:ind w:left="720"/>
        <w:rPr>
          <w:rFonts w:asciiTheme="minorHAnsi" w:eastAsiaTheme="minorHAnsi" w:hAnsiTheme="minorHAnsi"/>
          <w:lang w:eastAsia="en-US"/>
        </w:rPr>
      </w:pPr>
    </w:p>
    <w:p w:rsidR="003A1CE9" w:rsidP="006459F2">
      <w:pPr>
        <w:ind w:left="720"/>
        <w:rPr>
          <w:rFonts w:asciiTheme="minorHAnsi" w:eastAsiaTheme="minorHAnsi" w:hAnsiTheme="minorHAnsi"/>
          <w:b/>
          <w:lang w:eastAsia="en-US"/>
        </w:rPr>
      </w:pPr>
      <w:r w:rsidRPr="0000267A">
        <w:rPr>
          <w:rFonts w:asciiTheme="minorHAnsi" w:eastAsiaTheme="minorHAnsi" w:hAnsiTheme="minorHAnsi"/>
          <w:b/>
          <w:lang w:eastAsia="en-US"/>
        </w:rPr>
        <w:t>Local Authorities</w:t>
      </w:r>
      <w:r w:rsidR="009449DF">
        <w:rPr>
          <w:rFonts w:asciiTheme="minorHAnsi" w:eastAsiaTheme="minorHAnsi" w:hAnsiTheme="minorHAnsi"/>
          <w:b/>
          <w:lang w:eastAsia="en-US"/>
        </w:rPr>
        <w:t xml:space="preserve"> (2)</w:t>
      </w:r>
    </w:p>
    <w:p w:rsidR="003A1CE9" w:rsidRPr="0000267A" w:rsidP="006459F2">
      <w:pPr>
        <w:ind w:left="720"/>
        <w:rPr>
          <w:rFonts w:asciiTheme="minorHAnsi" w:eastAsiaTheme="minorHAnsi" w:hAnsiTheme="minorHAnsi"/>
          <w:lang w:eastAsia="en-US"/>
        </w:rPr>
      </w:pPr>
      <w:r w:rsidRPr="0000267A">
        <w:rPr>
          <w:rFonts w:asciiTheme="minorHAnsi" w:eastAsiaTheme="minorHAnsi" w:hAnsiTheme="minorHAnsi"/>
          <w:lang w:eastAsia="en-US"/>
        </w:rPr>
        <w:t>Lancashire Leader</w:t>
      </w:r>
      <w:r w:rsidR="000D0019">
        <w:rPr>
          <w:rFonts w:asciiTheme="minorHAnsi" w:eastAsiaTheme="minorHAnsi" w:hAnsiTheme="minorHAnsi"/>
          <w:lang w:eastAsia="en-US"/>
        </w:rPr>
        <w:t>'s</w:t>
      </w:r>
      <w:r w:rsidR="00406EE3">
        <w:rPr>
          <w:rFonts w:asciiTheme="minorHAnsi" w:eastAsiaTheme="minorHAnsi" w:hAnsiTheme="minorHAnsi"/>
          <w:lang w:eastAsia="en-US"/>
        </w:rPr>
        <w:t xml:space="preserve"> Lead Member</w:t>
      </w:r>
      <w:r w:rsidRPr="0000267A">
        <w:rPr>
          <w:rFonts w:asciiTheme="minorHAnsi" w:eastAsiaTheme="minorHAnsi" w:hAnsiTheme="minorHAnsi"/>
          <w:lang w:eastAsia="en-US"/>
        </w:rPr>
        <w:t xml:space="preserve"> for Skills and Education – Mark Townsend, Leader of Burnley Council</w:t>
      </w:r>
    </w:p>
    <w:p w:rsidR="003A1CE9" w:rsidP="006459F2">
      <w:pPr>
        <w:ind w:left="720"/>
        <w:rPr>
          <w:rFonts w:asciiTheme="minorHAnsi" w:eastAsiaTheme="minorHAnsi" w:hAnsiTheme="minorHAnsi"/>
          <w:lang w:eastAsia="en-US"/>
        </w:rPr>
      </w:pPr>
      <w:r w:rsidRPr="0000267A">
        <w:rPr>
          <w:rFonts w:asciiTheme="minorHAnsi" w:eastAsiaTheme="minorHAnsi" w:hAnsiTheme="minorHAnsi"/>
          <w:lang w:eastAsia="en-US"/>
        </w:rPr>
        <w:t xml:space="preserve">Lancashire Leader's </w:t>
      </w:r>
      <w:r w:rsidR="00406EE3">
        <w:rPr>
          <w:rFonts w:asciiTheme="minorHAnsi" w:eastAsiaTheme="minorHAnsi" w:hAnsiTheme="minorHAnsi"/>
          <w:lang w:eastAsia="en-US"/>
        </w:rPr>
        <w:t xml:space="preserve">Lead </w:t>
      </w:r>
      <w:r w:rsidRPr="0000267A">
        <w:rPr>
          <w:rFonts w:asciiTheme="minorHAnsi" w:eastAsiaTheme="minorHAnsi" w:hAnsiTheme="minorHAnsi"/>
          <w:lang w:eastAsia="en-US"/>
        </w:rPr>
        <w:t>Chief Executive for Skills and Education – Dean Langton, Chief Executive of Pendle Borough Council</w:t>
      </w:r>
    </w:p>
    <w:p w:rsidR="00CE7DE0" w:rsidP="006459F2">
      <w:pPr>
        <w:ind w:left="720"/>
        <w:rPr>
          <w:rFonts w:asciiTheme="minorHAnsi" w:eastAsiaTheme="minorHAnsi" w:hAnsiTheme="minorHAnsi"/>
          <w:lang w:eastAsia="en-US"/>
        </w:rPr>
      </w:pPr>
    </w:p>
    <w:p w:rsidR="00F35FCE" w:rsidRPr="00F35FCE" w:rsidP="006459F2">
      <w:pPr>
        <w:ind w:left="720"/>
        <w:rPr>
          <w:rFonts w:asciiTheme="minorHAnsi" w:eastAsiaTheme="minorHAnsi" w:hAnsiTheme="minorHAnsi"/>
          <w:lang w:eastAsia="en-US"/>
        </w:rPr>
      </w:pPr>
    </w:p>
    <w:p w:rsidR="006459F2" w:rsidP="006459F2">
      <w:pPr>
        <w:ind w:left="720" w:hanging="720"/>
        <w:rPr>
          <w:rFonts w:asciiTheme="minorHAnsi" w:eastAsiaTheme="minorHAnsi" w:hAnsiTheme="minorHAnsi"/>
          <w:lang w:eastAsia="en-US"/>
        </w:rPr>
      </w:pPr>
      <w:r>
        <w:rPr>
          <w:rFonts w:asciiTheme="minorHAnsi" w:eastAsiaTheme="minorHAnsi" w:hAnsiTheme="minorHAnsi"/>
          <w:lang w:eastAsia="en-US"/>
        </w:rPr>
        <w:t>4.</w:t>
      </w:r>
      <w:r>
        <w:rPr>
          <w:rFonts w:asciiTheme="minorHAnsi" w:eastAsiaTheme="minorHAnsi" w:hAnsiTheme="minorHAnsi"/>
          <w:lang w:eastAsia="en-US"/>
        </w:rPr>
        <w:tab/>
        <w:t>Members are responsible for declaring potential conflicts of interest at the beginning of each meeting.  It is member's responsibility to ensure that they leave the meeting for items for which the conflict of interest may result in inappropriate commercial advantage or gain.</w:t>
      </w:r>
    </w:p>
    <w:p w:rsidR="006459F2" w:rsidP="006459F2">
      <w:pPr>
        <w:ind w:left="3600" w:hanging="2880"/>
        <w:rPr>
          <w:rFonts w:asciiTheme="minorHAnsi" w:eastAsiaTheme="minorHAnsi" w:hAnsiTheme="minorHAnsi"/>
          <w:lang w:eastAsia="en-US"/>
        </w:rPr>
      </w:pPr>
    </w:p>
    <w:p w:rsidR="00CE7DE0" w:rsidP="00CE7DE0">
      <w:pPr>
        <w:ind w:left="720" w:hanging="720"/>
        <w:rPr>
          <w:rFonts w:asciiTheme="minorHAnsi" w:eastAsiaTheme="minorHAnsi" w:hAnsiTheme="minorHAnsi"/>
          <w:lang w:eastAsia="en-US"/>
        </w:rPr>
      </w:pPr>
      <w:r>
        <w:rPr>
          <w:rFonts w:asciiTheme="minorHAnsi" w:eastAsiaTheme="minorHAnsi" w:hAnsiTheme="minorHAnsi"/>
          <w:lang w:eastAsia="en-US"/>
        </w:rPr>
        <w:t>5.</w:t>
      </w:r>
      <w:r>
        <w:rPr>
          <w:rFonts w:asciiTheme="minorHAnsi" w:eastAsiaTheme="minorHAnsi" w:hAnsiTheme="minorHAnsi"/>
          <w:lang w:eastAsia="en-US"/>
        </w:rPr>
        <w:tab/>
        <w:t xml:space="preserve">The </w:t>
      </w:r>
      <w:r w:rsidR="009449DF">
        <w:rPr>
          <w:rFonts w:asciiTheme="minorHAnsi" w:eastAsiaTheme="minorHAnsi" w:hAnsiTheme="minorHAnsi"/>
          <w:lang w:eastAsia="en-US"/>
        </w:rPr>
        <w:t xml:space="preserve">Lancashire Skills and Employment Advisory Panel </w:t>
      </w:r>
      <w:r>
        <w:rPr>
          <w:rFonts w:asciiTheme="minorHAnsi" w:eastAsiaTheme="minorHAnsi" w:hAnsiTheme="minorHAnsi"/>
          <w:lang w:eastAsia="en-US"/>
        </w:rPr>
        <w:t>may invite any persons it sees fit to attend meetings as observers. Observers shall be subject to the LEP Assurance Framework protocol on observer attendance at meetings.</w:t>
      </w:r>
    </w:p>
    <w:p w:rsidR="006459F2" w:rsidP="006459F2">
      <w:pPr>
        <w:rPr>
          <w:rFonts w:asciiTheme="minorHAnsi" w:eastAsiaTheme="minorHAnsi" w:hAnsiTheme="minorHAnsi"/>
          <w:lang w:eastAsia="en-US"/>
        </w:rPr>
      </w:pPr>
    </w:p>
    <w:p w:rsidR="006459F2" w:rsidP="006459F2">
      <w:pPr>
        <w:ind w:left="720" w:hanging="720"/>
        <w:rPr>
          <w:rFonts w:asciiTheme="minorHAnsi" w:eastAsiaTheme="minorHAnsi" w:hAnsiTheme="minorHAnsi"/>
          <w:lang w:eastAsia="en-US"/>
        </w:rPr>
      </w:pPr>
      <w:r>
        <w:rPr>
          <w:rFonts w:asciiTheme="minorHAnsi" w:eastAsiaTheme="minorHAnsi" w:hAnsiTheme="minorHAnsi"/>
          <w:lang w:eastAsia="en-US"/>
        </w:rPr>
        <w:t>6.</w:t>
      </w:r>
      <w:r>
        <w:rPr>
          <w:rFonts w:asciiTheme="minorHAnsi" w:eastAsiaTheme="minorHAnsi" w:hAnsiTheme="minorHAnsi"/>
          <w:lang w:eastAsia="en-US"/>
        </w:rPr>
        <w:tab/>
        <w:t>Members are required to attend meetings regularly</w:t>
      </w:r>
      <w:r w:rsidR="00D10B09">
        <w:rPr>
          <w:rFonts w:asciiTheme="minorHAnsi" w:eastAsiaTheme="minorHAnsi" w:hAnsiTheme="minorHAnsi"/>
          <w:lang w:eastAsia="en-US"/>
        </w:rPr>
        <w:t xml:space="preserve"> and attendance will be monitored</w:t>
      </w:r>
      <w:r>
        <w:rPr>
          <w:rFonts w:asciiTheme="minorHAnsi" w:eastAsiaTheme="minorHAnsi" w:hAnsiTheme="minorHAnsi"/>
          <w:lang w:eastAsia="en-US"/>
        </w:rPr>
        <w:t>.  If a member is unable to attend a meeting apologies should be given prior to the meeting.</w:t>
      </w:r>
      <w:r w:rsidR="00CE7DE0">
        <w:rPr>
          <w:rFonts w:asciiTheme="minorHAnsi" w:eastAsiaTheme="minorHAnsi" w:hAnsiTheme="minorHAnsi"/>
          <w:lang w:eastAsia="en-US"/>
        </w:rPr>
        <w:t xml:space="preserve">  </w:t>
      </w:r>
      <w:r w:rsidR="00D10B09">
        <w:rPr>
          <w:rFonts w:asciiTheme="minorHAnsi" w:eastAsiaTheme="minorHAnsi" w:hAnsiTheme="minorHAnsi"/>
          <w:lang w:eastAsia="en-US"/>
        </w:rPr>
        <w:t xml:space="preserve">Dial-in </w:t>
      </w:r>
      <w:r w:rsidR="009449DF">
        <w:rPr>
          <w:rFonts w:asciiTheme="minorHAnsi" w:eastAsiaTheme="minorHAnsi" w:hAnsiTheme="minorHAnsi"/>
          <w:lang w:eastAsia="en-US"/>
        </w:rPr>
        <w:t>to meetings will be permitted by exception and</w:t>
      </w:r>
      <w:r w:rsidR="00587928">
        <w:rPr>
          <w:rFonts w:asciiTheme="minorHAnsi" w:eastAsiaTheme="minorHAnsi" w:hAnsiTheme="minorHAnsi"/>
          <w:lang w:eastAsia="en-US"/>
        </w:rPr>
        <w:t xml:space="preserve"> must be</w:t>
      </w:r>
      <w:r w:rsidR="009449DF">
        <w:rPr>
          <w:rFonts w:asciiTheme="minorHAnsi" w:eastAsiaTheme="minorHAnsi" w:hAnsiTheme="minorHAnsi"/>
          <w:lang w:eastAsia="en-US"/>
        </w:rPr>
        <w:t xml:space="preserve"> requested</w:t>
      </w:r>
      <w:r w:rsidR="00587928">
        <w:rPr>
          <w:rFonts w:asciiTheme="minorHAnsi" w:eastAsiaTheme="minorHAnsi" w:hAnsiTheme="minorHAnsi"/>
          <w:lang w:eastAsia="en-US"/>
        </w:rPr>
        <w:t xml:space="preserve"> in advance via the Company</w:t>
      </w:r>
      <w:r w:rsidR="003A6A26">
        <w:rPr>
          <w:rFonts w:asciiTheme="minorHAnsi" w:eastAsiaTheme="minorHAnsi" w:hAnsiTheme="minorHAnsi"/>
          <w:lang w:eastAsia="en-US"/>
        </w:rPr>
        <w:t xml:space="preserve"> Secretary (or</w:t>
      </w:r>
      <w:r w:rsidR="0000267A">
        <w:rPr>
          <w:rFonts w:asciiTheme="minorHAnsi" w:eastAsiaTheme="minorHAnsi" w:hAnsiTheme="minorHAnsi"/>
          <w:lang w:eastAsia="en-US"/>
        </w:rPr>
        <w:t xml:space="preserve"> their nominee)</w:t>
      </w:r>
      <w:r w:rsidR="009449DF">
        <w:rPr>
          <w:rFonts w:asciiTheme="minorHAnsi" w:eastAsiaTheme="minorHAnsi" w:hAnsiTheme="minorHAnsi"/>
          <w:lang w:eastAsia="en-US"/>
        </w:rPr>
        <w:t xml:space="preserve">, </w:t>
      </w:r>
      <w:r w:rsidR="003A6A26">
        <w:rPr>
          <w:rFonts w:asciiTheme="minorHAnsi" w:eastAsiaTheme="minorHAnsi" w:hAnsiTheme="minorHAnsi"/>
          <w:lang w:eastAsia="en-US"/>
        </w:rPr>
        <w:t xml:space="preserve">and </w:t>
      </w:r>
      <w:r w:rsidR="009449DF">
        <w:rPr>
          <w:rFonts w:asciiTheme="minorHAnsi" w:eastAsiaTheme="minorHAnsi" w:hAnsiTheme="minorHAnsi"/>
          <w:lang w:eastAsia="en-US"/>
        </w:rPr>
        <w:t>will</w:t>
      </w:r>
      <w:r w:rsidR="003A6A26">
        <w:rPr>
          <w:rFonts w:asciiTheme="minorHAnsi" w:eastAsiaTheme="minorHAnsi" w:hAnsiTheme="minorHAnsi"/>
          <w:lang w:eastAsia="en-US"/>
        </w:rPr>
        <w:t xml:space="preserve"> require agreement by</w:t>
      </w:r>
      <w:r w:rsidR="009449DF">
        <w:rPr>
          <w:rFonts w:asciiTheme="minorHAnsi" w:eastAsiaTheme="minorHAnsi" w:hAnsiTheme="minorHAnsi"/>
          <w:lang w:eastAsia="en-US"/>
        </w:rPr>
        <w:t xml:space="preserve"> the </w:t>
      </w:r>
      <w:r w:rsidR="00723A99">
        <w:rPr>
          <w:rFonts w:asciiTheme="minorHAnsi" w:eastAsiaTheme="minorHAnsi" w:hAnsiTheme="minorHAnsi"/>
          <w:lang w:eastAsia="en-US"/>
        </w:rPr>
        <w:t>C</w:t>
      </w:r>
      <w:r w:rsidR="009449DF">
        <w:rPr>
          <w:rFonts w:asciiTheme="minorHAnsi" w:eastAsiaTheme="minorHAnsi" w:hAnsiTheme="minorHAnsi"/>
          <w:lang w:eastAsia="en-US"/>
        </w:rPr>
        <w:t>hair.</w:t>
      </w:r>
    </w:p>
    <w:p w:rsidR="006459F2" w:rsidP="006459F2">
      <w:pPr>
        <w:rPr>
          <w:rFonts w:asciiTheme="minorHAnsi" w:eastAsiaTheme="minorHAnsi" w:hAnsiTheme="minorHAnsi"/>
          <w:b/>
          <w:color w:val="92D050"/>
          <w:lang w:eastAsia="en-US"/>
        </w:rPr>
      </w:pPr>
    </w:p>
    <w:p w:rsidR="006459F2" w:rsidP="006459F2">
      <w:pPr>
        <w:ind w:left="720" w:hanging="720"/>
        <w:rPr>
          <w:rFonts w:asciiTheme="minorHAnsi" w:eastAsiaTheme="minorHAnsi" w:hAnsiTheme="minorHAnsi"/>
          <w:lang w:eastAsia="en-US"/>
        </w:rPr>
      </w:pPr>
      <w:r>
        <w:rPr>
          <w:rFonts w:asciiTheme="minorHAnsi" w:eastAsiaTheme="minorHAnsi" w:hAnsiTheme="minorHAnsi"/>
          <w:lang w:eastAsia="en-US"/>
        </w:rPr>
        <w:t>7.</w:t>
      </w:r>
      <w:r>
        <w:rPr>
          <w:rFonts w:asciiTheme="minorHAnsi" w:eastAsiaTheme="minorHAnsi" w:hAnsiTheme="minorHAnsi"/>
          <w:lang w:eastAsia="en-US"/>
        </w:rPr>
        <w:tab/>
        <w:t xml:space="preserve">When considering the appointment of additional members to the </w:t>
      </w:r>
      <w:r w:rsidR="009449DF">
        <w:rPr>
          <w:rFonts w:asciiTheme="minorHAnsi" w:eastAsiaTheme="minorHAnsi" w:hAnsiTheme="minorHAnsi"/>
          <w:lang w:eastAsia="en-US"/>
        </w:rPr>
        <w:t>Lancashire Skills and Employment Advisory Panel</w:t>
      </w:r>
      <w:r>
        <w:rPr>
          <w:rFonts w:asciiTheme="minorHAnsi" w:eastAsiaTheme="minorHAnsi" w:hAnsiTheme="minorHAnsi"/>
          <w:lang w:eastAsia="en-US"/>
        </w:rPr>
        <w:t xml:space="preserve">, perceived gaps in knowledge / experience, together with sectoral and geographical coverage </w:t>
      </w:r>
      <w:r w:rsidR="003A6A26">
        <w:rPr>
          <w:rFonts w:asciiTheme="minorHAnsi" w:eastAsiaTheme="minorHAnsi" w:hAnsiTheme="minorHAnsi"/>
          <w:lang w:eastAsia="en-US"/>
        </w:rPr>
        <w:t xml:space="preserve">will </w:t>
      </w:r>
      <w:r>
        <w:rPr>
          <w:rFonts w:asciiTheme="minorHAnsi" w:eastAsiaTheme="minorHAnsi" w:hAnsiTheme="minorHAnsi"/>
          <w:lang w:eastAsia="en-US"/>
        </w:rPr>
        <w:t>be taken into account.</w:t>
      </w:r>
      <w:r w:rsidR="00A76408">
        <w:rPr>
          <w:rFonts w:asciiTheme="minorHAnsi" w:eastAsiaTheme="minorHAnsi" w:hAnsiTheme="minorHAnsi"/>
          <w:lang w:eastAsia="en-US"/>
        </w:rPr>
        <w:t xml:space="preserve">  Gender balance on the panel should also be considered when new members are appointed</w:t>
      </w:r>
      <w:r w:rsidR="001A6C92">
        <w:rPr>
          <w:rFonts w:asciiTheme="minorHAnsi" w:eastAsiaTheme="minorHAnsi" w:hAnsiTheme="minorHAnsi"/>
          <w:lang w:eastAsia="en-US"/>
        </w:rPr>
        <w:t>; at a least a third of members should be female, and 50% from 2023 in-line with national guidance</w:t>
      </w:r>
      <w:r w:rsidR="00A76408">
        <w:rPr>
          <w:rFonts w:asciiTheme="minorHAnsi" w:eastAsiaTheme="minorHAnsi" w:hAnsiTheme="minorHAnsi"/>
          <w:lang w:eastAsia="en-US"/>
        </w:rPr>
        <w:t xml:space="preserve">.  </w:t>
      </w:r>
    </w:p>
    <w:p w:rsidR="00CE7DE0" w:rsidP="006459F2">
      <w:pPr>
        <w:ind w:left="720" w:hanging="720"/>
        <w:rPr>
          <w:rFonts w:asciiTheme="minorHAnsi" w:eastAsiaTheme="minorHAnsi" w:hAnsiTheme="minorHAnsi"/>
          <w:lang w:eastAsia="en-US"/>
        </w:rPr>
      </w:pPr>
    </w:p>
    <w:p w:rsidR="00CE7DE0" w:rsidP="006459F2">
      <w:pPr>
        <w:ind w:left="720" w:hanging="720"/>
        <w:rPr>
          <w:rFonts w:asciiTheme="minorHAnsi" w:eastAsiaTheme="minorHAnsi" w:hAnsiTheme="minorHAnsi"/>
          <w:b/>
          <w:lang w:eastAsia="en-US"/>
        </w:rPr>
      </w:pPr>
      <w:r>
        <w:rPr>
          <w:rFonts w:asciiTheme="minorHAnsi" w:eastAsiaTheme="minorHAnsi" w:hAnsiTheme="minorHAnsi"/>
          <w:b/>
          <w:lang w:eastAsia="en-US"/>
        </w:rPr>
        <w:t>Representatives of Government Bodies</w:t>
      </w:r>
    </w:p>
    <w:p w:rsidR="00CE7DE0" w:rsidP="006459F2">
      <w:pPr>
        <w:ind w:left="720" w:hanging="720"/>
        <w:rPr>
          <w:rFonts w:asciiTheme="minorHAnsi" w:eastAsiaTheme="minorHAnsi" w:hAnsiTheme="minorHAnsi"/>
          <w:b/>
          <w:lang w:eastAsia="en-US"/>
        </w:rPr>
      </w:pPr>
    </w:p>
    <w:p w:rsidR="00CE7DE0" w:rsidP="0000267A">
      <w:pPr>
        <w:ind w:left="720" w:hanging="720"/>
        <w:rPr>
          <w:rFonts w:asciiTheme="minorHAnsi" w:eastAsiaTheme="minorHAnsi" w:hAnsiTheme="minorHAnsi"/>
          <w:lang w:eastAsia="en-US"/>
        </w:rPr>
      </w:pPr>
      <w:r>
        <w:rPr>
          <w:rFonts w:asciiTheme="minorHAnsi" w:eastAsiaTheme="minorHAnsi" w:hAnsiTheme="minorHAnsi"/>
          <w:lang w:eastAsia="en-US"/>
        </w:rPr>
        <w:t>8.</w:t>
      </w:r>
      <w:r>
        <w:rPr>
          <w:rFonts w:asciiTheme="minorHAnsi" w:eastAsiaTheme="minorHAnsi" w:hAnsiTheme="minorHAnsi"/>
          <w:lang w:eastAsia="en-US"/>
        </w:rPr>
        <w:tab/>
      </w:r>
      <w:r>
        <w:rPr>
          <w:rFonts w:asciiTheme="minorHAnsi" w:eastAsiaTheme="minorHAnsi" w:hAnsiTheme="minorHAnsi"/>
          <w:lang w:eastAsia="en-US"/>
        </w:rPr>
        <w:t>Local representatives of Government Bodies including the Education &amp; Skills Funding Agency</w:t>
      </w:r>
      <w:r w:rsidR="0000267A">
        <w:rPr>
          <w:rFonts w:asciiTheme="minorHAnsi" w:eastAsiaTheme="minorHAnsi" w:hAnsiTheme="minorHAnsi"/>
          <w:lang w:eastAsia="en-US"/>
        </w:rPr>
        <w:t xml:space="preserve"> (ESFA)</w:t>
      </w:r>
      <w:r>
        <w:rPr>
          <w:rFonts w:asciiTheme="minorHAnsi" w:eastAsiaTheme="minorHAnsi" w:hAnsiTheme="minorHAnsi"/>
          <w:lang w:eastAsia="en-US"/>
        </w:rPr>
        <w:t>, the Cities and Local Growth Unit and Jobcentre Plus will also be invited to attend meetings.  Local representatives do not have voting rights.  The named representatives are currently as follows:</w:t>
      </w:r>
    </w:p>
    <w:p w:rsidR="00CE7DE0" w:rsidP="00CE7DE0">
      <w:pPr>
        <w:ind w:left="720"/>
        <w:rPr>
          <w:rFonts w:asciiTheme="minorHAnsi" w:eastAsiaTheme="minorHAnsi" w:hAnsiTheme="minorHAnsi"/>
          <w:lang w:eastAsia="en-US"/>
        </w:rPr>
      </w:pPr>
    </w:p>
    <w:p w:rsidR="00CE7DE0" w:rsidP="00CE7DE0">
      <w:pPr>
        <w:ind w:left="720"/>
        <w:rPr>
          <w:rFonts w:asciiTheme="minorHAnsi" w:eastAsiaTheme="minorHAnsi" w:hAnsiTheme="minorHAnsi"/>
          <w:b/>
          <w:lang w:eastAsia="en-US"/>
        </w:rPr>
      </w:pPr>
      <w:r>
        <w:rPr>
          <w:rFonts w:asciiTheme="minorHAnsi" w:eastAsiaTheme="minorHAnsi" w:hAnsiTheme="minorHAnsi"/>
          <w:b/>
          <w:lang w:eastAsia="en-US"/>
        </w:rPr>
        <w:t>ESFA</w:t>
      </w:r>
    </w:p>
    <w:p w:rsidR="00CE7DE0" w:rsidRPr="0000267A" w:rsidP="00CE7DE0">
      <w:pPr>
        <w:ind w:left="720"/>
        <w:rPr>
          <w:rFonts w:asciiTheme="minorHAnsi" w:hAnsiTheme="minorHAnsi"/>
        </w:rPr>
      </w:pPr>
      <w:r>
        <w:rPr>
          <w:rFonts w:asciiTheme="minorHAnsi" w:eastAsiaTheme="minorHAnsi" w:hAnsiTheme="minorHAnsi"/>
          <w:lang w:eastAsia="en-US"/>
        </w:rPr>
        <w:t xml:space="preserve">Stephen Jones, </w:t>
      </w:r>
      <w:r w:rsidRPr="0000267A">
        <w:rPr>
          <w:rFonts w:asciiTheme="minorHAnsi" w:hAnsiTheme="minorHAnsi"/>
        </w:rPr>
        <w:t xml:space="preserve">Head of FE Territorial Team (Lancashire, </w:t>
      </w:r>
      <w:r w:rsidRPr="0000267A">
        <w:rPr>
          <w:rFonts w:asciiTheme="minorHAnsi" w:hAnsiTheme="minorHAnsi"/>
        </w:rPr>
        <w:t>Knowsley</w:t>
      </w:r>
      <w:r w:rsidRPr="0000267A">
        <w:rPr>
          <w:rFonts w:asciiTheme="minorHAnsi" w:hAnsiTheme="minorHAnsi"/>
        </w:rPr>
        <w:t xml:space="preserve"> and St Helens)</w:t>
      </w:r>
    </w:p>
    <w:p w:rsidR="00CE7DE0" w:rsidP="00CE7DE0">
      <w:pPr>
        <w:ind w:left="720"/>
        <w:rPr>
          <w:rFonts w:asciiTheme="minorHAnsi" w:eastAsiaTheme="minorHAnsi" w:hAnsiTheme="minorHAnsi"/>
          <w:lang w:eastAsia="en-US"/>
        </w:rPr>
      </w:pPr>
    </w:p>
    <w:p w:rsidR="00CE7DE0" w:rsidP="00CE7DE0">
      <w:pPr>
        <w:ind w:left="720"/>
        <w:rPr>
          <w:rFonts w:asciiTheme="minorHAnsi" w:eastAsiaTheme="minorHAnsi" w:hAnsiTheme="minorHAnsi"/>
          <w:b/>
          <w:lang w:eastAsia="en-US"/>
        </w:rPr>
      </w:pPr>
      <w:r>
        <w:rPr>
          <w:rFonts w:asciiTheme="minorHAnsi" w:eastAsiaTheme="minorHAnsi" w:hAnsiTheme="minorHAnsi"/>
          <w:b/>
          <w:lang w:eastAsia="en-US"/>
        </w:rPr>
        <w:t>Cities and Local Growth</w:t>
      </w:r>
    </w:p>
    <w:p w:rsidR="00CE7DE0" w:rsidRPr="0000267A" w:rsidP="00CE7DE0">
      <w:pPr>
        <w:ind w:left="720"/>
        <w:rPr>
          <w:rFonts w:asciiTheme="minorHAnsi" w:eastAsiaTheme="minorHAnsi" w:hAnsiTheme="minorHAnsi"/>
          <w:lang w:eastAsia="en-US"/>
        </w:rPr>
      </w:pPr>
      <w:r>
        <w:rPr>
          <w:rFonts w:asciiTheme="minorHAnsi" w:eastAsiaTheme="minorHAnsi" w:hAnsiTheme="minorHAnsi"/>
          <w:lang w:eastAsia="en-US"/>
        </w:rPr>
        <w:t xml:space="preserve">Paul Evans, </w:t>
      </w:r>
      <w:r w:rsidRPr="0000267A">
        <w:rPr>
          <w:rFonts w:asciiTheme="minorHAnsi" w:hAnsiTheme="minorHAnsi"/>
        </w:rPr>
        <w:t>Assistant Director</w:t>
      </w:r>
    </w:p>
    <w:p w:rsidR="00CE7DE0" w:rsidRPr="0000267A" w:rsidP="00CE7DE0">
      <w:pPr>
        <w:ind w:left="720"/>
        <w:rPr>
          <w:rFonts w:asciiTheme="minorHAnsi" w:hAnsiTheme="minorHAnsi"/>
        </w:rPr>
      </w:pPr>
      <w:r w:rsidRPr="0000267A">
        <w:rPr>
          <w:rFonts w:asciiTheme="minorHAnsi" w:eastAsiaTheme="minorHAnsi" w:hAnsiTheme="minorHAnsi"/>
          <w:lang w:eastAsia="en-US"/>
        </w:rPr>
        <w:t xml:space="preserve">Katherine O'Connor, </w:t>
      </w:r>
      <w:r w:rsidRPr="0000267A">
        <w:rPr>
          <w:rFonts w:asciiTheme="minorHAnsi" w:hAnsiTheme="minorHAnsi"/>
        </w:rPr>
        <w:t>Senior Ministerial and Policy Manager</w:t>
      </w:r>
    </w:p>
    <w:p w:rsidR="00CE7DE0" w:rsidRPr="0000267A" w:rsidP="00CE7DE0">
      <w:pPr>
        <w:ind w:left="720"/>
        <w:rPr>
          <w:rFonts w:asciiTheme="minorHAnsi" w:hAnsiTheme="minorHAnsi"/>
        </w:rPr>
      </w:pPr>
    </w:p>
    <w:p w:rsidR="00CE7DE0" w:rsidRPr="0000267A" w:rsidP="00CE7DE0">
      <w:pPr>
        <w:ind w:left="720"/>
        <w:rPr>
          <w:rFonts w:asciiTheme="minorHAnsi" w:hAnsiTheme="minorHAnsi"/>
          <w:b/>
        </w:rPr>
      </w:pPr>
      <w:r w:rsidRPr="0000267A">
        <w:rPr>
          <w:rFonts w:asciiTheme="minorHAnsi" w:hAnsiTheme="minorHAnsi"/>
          <w:b/>
        </w:rPr>
        <w:t>Jobcentre Plus</w:t>
      </w:r>
    </w:p>
    <w:p w:rsidR="00CE7DE0" w:rsidRPr="0000267A" w:rsidP="00CE7DE0">
      <w:pPr>
        <w:ind w:left="720"/>
        <w:rPr>
          <w:rFonts w:ascii="Calibri" w:hAnsi="Calibri"/>
        </w:rPr>
      </w:pPr>
      <w:r w:rsidRPr="0000267A">
        <w:rPr>
          <w:rFonts w:asciiTheme="minorHAnsi" w:hAnsiTheme="minorHAnsi"/>
        </w:rPr>
        <w:t xml:space="preserve">Chris Hebblethwaite, </w:t>
      </w:r>
      <w:r w:rsidRPr="0000267A">
        <w:rPr>
          <w:rFonts w:ascii="Calibri" w:hAnsi="Calibri"/>
        </w:rPr>
        <w:t>External Relationship Manager, Cumbria and Lancashire District</w:t>
      </w:r>
    </w:p>
    <w:p w:rsidR="006459F2" w:rsidRPr="0000267A" w:rsidP="006459F2">
      <w:pPr>
        <w:ind w:left="720" w:hanging="720"/>
        <w:rPr>
          <w:rFonts w:asciiTheme="minorHAnsi" w:eastAsiaTheme="minorHAnsi" w:hAnsiTheme="minorHAnsi"/>
          <w:lang w:eastAsia="en-US"/>
        </w:rPr>
      </w:pPr>
    </w:p>
    <w:p w:rsidR="006459F2" w:rsidP="006459F2">
      <w:pPr>
        <w:ind w:left="720" w:hanging="720"/>
        <w:rPr>
          <w:rFonts w:asciiTheme="minorHAnsi" w:eastAsiaTheme="minorHAnsi" w:hAnsiTheme="minorHAnsi"/>
          <w:b/>
          <w:lang w:eastAsia="en-US"/>
        </w:rPr>
      </w:pPr>
      <w:r>
        <w:rPr>
          <w:rFonts w:asciiTheme="minorHAnsi" w:eastAsiaTheme="minorHAnsi" w:hAnsiTheme="minorHAnsi"/>
          <w:b/>
          <w:lang w:eastAsia="en-US"/>
        </w:rPr>
        <w:t>Chair and Deputy Chair</w:t>
      </w:r>
    </w:p>
    <w:p w:rsidR="006459F2" w:rsidP="006459F2">
      <w:pPr>
        <w:ind w:left="720" w:hanging="720"/>
        <w:rPr>
          <w:rFonts w:asciiTheme="minorHAnsi" w:eastAsiaTheme="minorHAnsi" w:hAnsiTheme="minorHAnsi"/>
          <w:b/>
          <w:lang w:eastAsia="en-US"/>
        </w:rPr>
      </w:pPr>
    </w:p>
    <w:p w:rsidR="006459F2" w:rsidP="006459F2">
      <w:pPr>
        <w:ind w:left="720" w:hanging="720"/>
        <w:rPr>
          <w:rFonts w:asciiTheme="minorHAnsi" w:eastAsiaTheme="minorHAnsi" w:hAnsiTheme="minorHAnsi"/>
          <w:lang w:eastAsia="en-US"/>
        </w:rPr>
      </w:pPr>
      <w:r>
        <w:rPr>
          <w:rFonts w:asciiTheme="minorHAnsi" w:eastAsiaTheme="minorHAnsi" w:hAnsiTheme="minorHAnsi"/>
          <w:lang w:eastAsia="en-US"/>
        </w:rPr>
        <w:t>9</w:t>
      </w:r>
      <w:r>
        <w:rPr>
          <w:rFonts w:asciiTheme="minorHAnsi" w:eastAsiaTheme="minorHAnsi" w:hAnsiTheme="minorHAnsi"/>
          <w:lang w:eastAsia="en-US"/>
        </w:rPr>
        <w:t>.</w:t>
      </w:r>
      <w:r>
        <w:rPr>
          <w:rFonts w:asciiTheme="minorHAnsi" w:eastAsiaTheme="minorHAnsi" w:hAnsiTheme="minorHAnsi"/>
          <w:lang w:eastAsia="en-US"/>
        </w:rPr>
        <w:tab/>
        <w:t>The Lancashire Enterprise Partnership Board shall appoint the Chair</w:t>
      </w:r>
      <w:r w:rsidR="00AE0B0B">
        <w:rPr>
          <w:rFonts w:asciiTheme="minorHAnsi" w:eastAsiaTheme="minorHAnsi" w:hAnsiTheme="minorHAnsi"/>
          <w:lang w:eastAsia="en-US"/>
        </w:rPr>
        <w:t xml:space="preserve">.  The Chair </w:t>
      </w:r>
      <w:r w:rsidR="00587928">
        <w:rPr>
          <w:rFonts w:asciiTheme="minorHAnsi" w:eastAsiaTheme="minorHAnsi" w:hAnsiTheme="minorHAnsi"/>
          <w:lang w:eastAsia="en-US"/>
        </w:rPr>
        <w:t>will</w:t>
      </w:r>
      <w:r w:rsidR="00AE0B0B">
        <w:rPr>
          <w:rFonts w:asciiTheme="minorHAnsi" w:eastAsiaTheme="minorHAnsi" w:hAnsiTheme="minorHAnsi"/>
          <w:lang w:eastAsia="en-US"/>
        </w:rPr>
        <w:t xml:space="preserve"> also be appointed to </w:t>
      </w:r>
      <w:r w:rsidR="0059021F">
        <w:rPr>
          <w:rFonts w:asciiTheme="minorHAnsi" w:eastAsiaTheme="minorHAnsi" w:hAnsiTheme="minorHAnsi"/>
          <w:lang w:eastAsia="en-US"/>
        </w:rPr>
        <w:t>the Lancashire Enterprise Partnership Board</w:t>
      </w:r>
      <w:r w:rsidR="00587928">
        <w:rPr>
          <w:rFonts w:asciiTheme="minorHAnsi" w:eastAsiaTheme="minorHAnsi" w:hAnsiTheme="minorHAnsi"/>
          <w:lang w:eastAsia="en-US"/>
        </w:rPr>
        <w:t xml:space="preserve"> in accordance with Government guidance for Skills Advisory Panels</w:t>
      </w:r>
      <w:r>
        <w:rPr>
          <w:rFonts w:asciiTheme="minorHAnsi" w:eastAsiaTheme="minorHAnsi" w:hAnsiTheme="minorHAnsi"/>
          <w:lang w:eastAsia="en-US"/>
        </w:rPr>
        <w:t>.</w:t>
      </w:r>
      <w:r w:rsidR="00723A99">
        <w:rPr>
          <w:rFonts w:asciiTheme="minorHAnsi" w:eastAsiaTheme="minorHAnsi" w:hAnsiTheme="minorHAnsi"/>
          <w:lang w:eastAsia="en-US"/>
        </w:rPr>
        <w:t xml:space="preserve">  The Chair</w:t>
      </w:r>
      <w:r w:rsidR="006B2098">
        <w:rPr>
          <w:rFonts w:asciiTheme="minorHAnsi" w:eastAsiaTheme="minorHAnsi" w:hAnsiTheme="minorHAnsi"/>
          <w:lang w:eastAsia="en-US"/>
        </w:rPr>
        <w:t>'s term and arrangements for re-appointment will mirror that of the Lancashire Enterprise Partnership Board</w:t>
      </w:r>
      <w:r w:rsidR="00587928">
        <w:rPr>
          <w:rFonts w:asciiTheme="minorHAnsi" w:eastAsiaTheme="minorHAnsi" w:hAnsiTheme="minorHAnsi"/>
          <w:lang w:eastAsia="en-US"/>
        </w:rPr>
        <w:t xml:space="preserve"> Chair's terms, i.e</w:t>
      </w:r>
      <w:r w:rsidR="008C2230">
        <w:rPr>
          <w:rFonts w:asciiTheme="minorHAnsi" w:eastAsiaTheme="minorHAnsi" w:hAnsiTheme="minorHAnsi"/>
          <w:lang w:eastAsia="en-US"/>
        </w:rPr>
        <w:t>.</w:t>
      </w:r>
      <w:r w:rsidR="00587928">
        <w:rPr>
          <w:rFonts w:asciiTheme="minorHAnsi" w:eastAsiaTheme="minorHAnsi" w:hAnsiTheme="minorHAnsi"/>
          <w:lang w:eastAsia="en-US"/>
        </w:rPr>
        <w:t xml:space="preserve"> </w:t>
      </w:r>
      <w:r>
        <w:rPr>
          <w:rFonts w:asciiTheme="minorHAnsi" w:eastAsiaTheme="minorHAnsi" w:hAnsiTheme="minorHAnsi"/>
          <w:lang w:eastAsia="en-US"/>
        </w:rPr>
        <w:t xml:space="preserve">the term </w:t>
      </w:r>
      <w:r w:rsidR="00587928">
        <w:rPr>
          <w:rFonts w:asciiTheme="minorHAnsi" w:eastAsiaTheme="minorHAnsi" w:hAnsiTheme="minorHAnsi"/>
          <w:lang w:eastAsia="en-US"/>
        </w:rPr>
        <w:t>will be for a fixed time period</w:t>
      </w:r>
      <w:r>
        <w:rPr>
          <w:rFonts w:asciiTheme="minorHAnsi" w:eastAsiaTheme="minorHAnsi" w:hAnsiTheme="minorHAnsi"/>
          <w:lang w:eastAsia="en-US"/>
        </w:rPr>
        <w:t xml:space="preserve"> as set out in the Lancashire Enterprise Partnership Assurance Framework.</w:t>
      </w:r>
    </w:p>
    <w:p w:rsidR="006459F2" w:rsidP="006459F2">
      <w:pPr>
        <w:ind w:left="720" w:hanging="720"/>
        <w:rPr>
          <w:rFonts w:asciiTheme="minorHAnsi" w:eastAsiaTheme="minorHAnsi" w:hAnsiTheme="minorHAnsi"/>
          <w:lang w:eastAsia="en-US"/>
        </w:rPr>
      </w:pPr>
    </w:p>
    <w:p w:rsidR="006459F2" w:rsidP="006459F2">
      <w:pPr>
        <w:rPr>
          <w:rFonts w:asciiTheme="minorHAnsi" w:eastAsiaTheme="minorHAnsi" w:hAnsiTheme="minorHAnsi"/>
          <w:lang w:eastAsia="en-US"/>
        </w:rPr>
      </w:pPr>
      <w:r>
        <w:rPr>
          <w:rFonts w:asciiTheme="minorHAnsi" w:eastAsiaTheme="minorHAnsi" w:hAnsiTheme="minorHAnsi"/>
          <w:lang w:eastAsia="en-US"/>
        </w:rPr>
        <w:t>10</w:t>
      </w:r>
      <w:r>
        <w:rPr>
          <w:rFonts w:asciiTheme="minorHAnsi" w:eastAsiaTheme="minorHAnsi" w:hAnsiTheme="minorHAnsi"/>
          <w:lang w:eastAsia="en-US"/>
        </w:rPr>
        <w:t>.</w:t>
      </w:r>
      <w:r>
        <w:rPr>
          <w:rFonts w:asciiTheme="minorHAnsi" w:eastAsiaTheme="minorHAnsi" w:hAnsiTheme="minorHAnsi"/>
          <w:lang w:eastAsia="en-US"/>
        </w:rPr>
        <w:tab/>
        <w:t>The Chair shall not have a casting vote.</w:t>
      </w:r>
    </w:p>
    <w:p w:rsidR="006459F2" w:rsidP="006459F2">
      <w:pPr>
        <w:rPr>
          <w:rFonts w:asciiTheme="minorHAnsi" w:eastAsiaTheme="minorHAnsi" w:hAnsiTheme="minorHAnsi"/>
          <w:lang w:eastAsia="en-US"/>
        </w:rPr>
      </w:pPr>
    </w:p>
    <w:p w:rsidR="006459F2" w:rsidP="006459F2">
      <w:pPr>
        <w:ind w:left="720" w:hanging="720"/>
        <w:rPr>
          <w:rFonts w:asciiTheme="minorHAnsi" w:eastAsiaTheme="minorHAnsi" w:hAnsiTheme="minorHAnsi"/>
          <w:lang w:eastAsia="en-US"/>
        </w:rPr>
      </w:pPr>
      <w:r>
        <w:rPr>
          <w:rFonts w:asciiTheme="minorHAnsi" w:eastAsiaTheme="minorHAnsi" w:hAnsiTheme="minorHAnsi"/>
          <w:lang w:eastAsia="en-US"/>
        </w:rPr>
        <w:t>1</w:t>
      </w:r>
      <w:r w:rsidR="003A6A26">
        <w:rPr>
          <w:rFonts w:asciiTheme="minorHAnsi" w:eastAsiaTheme="minorHAnsi" w:hAnsiTheme="minorHAnsi"/>
          <w:lang w:eastAsia="en-US"/>
        </w:rPr>
        <w:t>1</w:t>
      </w:r>
      <w:r>
        <w:rPr>
          <w:rFonts w:asciiTheme="minorHAnsi" w:eastAsiaTheme="minorHAnsi" w:hAnsiTheme="minorHAnsi"/>
          <w:lang w:eastAsia="en-US"/>
        </w:rPr>
        <w:t>.</w:t>
      </w:r>
      <w:r>
        <w:rPr>
          <w:rFonts w:asciiTheme="minorHAnsi" w:eastAsiaTheme="minorHAnsi" w:hAnsiTheme="minorHAnsi"/>
          <w:lang w:eastAsia="en-US"/>
        </w:rPr>
        <w:tab/>
        <w:t xml:space="preserve">The </w:t>
      </w:r>
      <w:r w:rsidR="009449DF">
        <w:rPr>
          <w:rFonts w:asciiTheme="minorHAnsi" w:eastAsiaTheme="minorHAnsi" w:hAnsiTheme="minorHAnsi"/>
          <w:lang w:eastAsia="en-US"/>
        </w:rPr>
        <w:t>Lancashire Skills and Employment Advisory Panel</w:t>
      </w:r>
      <w:r>
        <w:rPr>
          <w:rFonts w:asciiTheme="minorHAnsi" w:eastAsiaTheme="minorHAnsi" w:hAnsiTheme="minorHAnsi"/>
          <w:lang w:eastAsia="en-US"/>
        </w:rPr>
        <w:t xml:space="preserve"> may appoint one of its number to act as Deputy Chair ("Deputy Chair").</w:t>
      </w:r>
    </w:p>
    <w:p w:rsidR="006459F2" w:rsidP="006459F2">
      <w:pPr>
        <w:ind w:left="720" w:hanging="720"/>
        <w:rPr>
          <w:rFonts w:asciiTheme="minorHAnsi" w:eastAsiaTheme="minorHAnsi" w:hAnsiTheme="minorHAnsi"/>
          <w:lang w:eastAsia="en-US"/>
        </w:rPr>
      </w:pPr>
    </w:p>
    <w:p w:rsidR="001D22C3" w:rsidP="006459F2">
      <w:pPr>
        <w:ind w:left="720" w:hanging="720"/>
        <w:rPr>
          <w:rFonts w:asciiTheme="minorHAnsi" w:eastAsiaTheme="minorHAnsi" w:hAnsiTheme="minorHAnsi"/>
          <w:lang w:eastAsia="en-US"/>
        </w:rPr>
      </w:pPr>
    </w:p>
    <w:p w:rsidR="006459F2" w:rsidP="006459F2">
      <w:pPr>
        <w:ind w:left="720" w:hanging="720"/>
        <w:rPr>
          <w:rFonts w:asciiTheme="minorHAnsi" w:eastAsiaTheme="minorHAnsi" w:hAnsiTheme="minorHAnsi"/>
          <w:b/>
          <w:lang w:eastAsia="en-US"/>
        </w:rPr>
      </w:pPr>
      <w:r>
        <w:rPr>
          <w:rFonts w:asciiTheme="minorHAnsi" w:eastAsiaTheme="minorHAnsi" w:hAnsiTheme="minorHAnsi"/>
          <w:b/>
          <w:lang w:eastAsia="en-US"/>
        </w:rPr>
        <w:t>Quorum</w:t>
      </w:r>
    </w:p>
    <w:p w:rsidR="006459F2" w:rsidP="006459F2">
      <w:pPr>
        <w:ind w:left="720" w:hanging="720"/>
        <w:rPr>
          <w:rFonts w:asciiTheme="minorHAnsi" w:eastAsiaTheme="minorHAnsi" w:hAnsiTheme="minorHAnsi"/>
          <w:b/>
          <w:lang w:eastAsia="en-US"/>
        </w:rPr>
      </w:pPr>
    </w:p>
    <w:p w:rsidR="006459F2" w:rsidP="006459F2">
      <w:pPr>
        <w:ind w:left="720" w:hanging="720"/>
        <w:rPr>
          <w:rFonts w:asciiTheme="minorHAnsi" w:eastAsiaTheme="minorHAnsi" w:hAnsiTheme="minorHAnsi"/>
          <w:lang w:eastAsia="en-US"/>
        </w:rPr>
      </w:pPr>
      <w:r>
        <w:rPr>
          <w:rFonts w:asciiTheme="minorHAnsi" w:eastAsiaTheme="minorHAnsi" w:hAnsiTheme="minorHAnsi"/>
          <w:lang w:eastAsia="en-US"/>
        </w:rPr>
        <w:t>1</w:t>
      </w:r>
      <w:r w:rsidR="003A6A26">
        <w:rPr>
          <w:rFonts w:asciiTheme="minorHAnsi" w:eastAsiaTheme="minorHAnsi" w:hAnsiTheme="minorHAnsi"/>
          <w:lang w:eastAsia="en-US"/>
        </w:rPr>
        <w:t>2</w:t>
      </w:r>
      <w:r>
        <w:rPr>
          <w:rFonts w:asciiTheme="minorHAnsi" w:eastAsiaTheme="minorHAnsi" w:hAnsiTheme="minorHAnsi"/>
          <w:lang w:eastAsia="en-US"/>
        </w:rPr>
        <w:t>.</w:t>
      </w:r>
      <w:r>
        <w:rPr>
          <w:rFonts w:asciiTheme="minorHAnsi" w:eastAsiaTheme="minorHAnsi" w:hAnsiTheme="minorHAnsi"/>
          <w:lang w:eastAsia="en-US"/>
        </w:rPr>
        <w:tab/>
        <w:t xml:space="preserve">The quorum for </w:t>
      </w:r>
      <w:r w:rsidR="009449DF">
        <w:rPr>
          <w:rFonts w:asciiTheme="minorHAnsi" w:eastAsiaTheme="minorHAnsi" w:hAnsiTheme="minorHAnsi"/>
          <w:lang w:eastAsia="en-US"/>
        </w:rPr>
        <w:t>Lancashire Skills and Employment Advisory Panel</w:t>
      </w:r>
      <w:r>
        <w:rPr>
          <w:rFonts w:asciiTheme="minorHAnsi" w:eastAsiaTheme="minorHAnsi" w:hAnsiTheme="minorHAnsi"/>
          <w:lang w:eastAsia="en-US"/>
        </w:rPr>
        <w:t xml:space="preserve"> meetings shall be 3.  </w:t>
      </w:r>
    </w:p>
    <w:p w:rsidR="006459F2" w:rsidP="006459F2">
      <w:pPr>
        <w:ind w:left="720" w:hanging="720"/>
        <w:rPr>
          <w:rFonts w:asciiTheme="minorHAnsi" w:eastAsiaTheme="minorHAnsi" w:hAnsiTheme="minorHAnsi"/>
          <w:lang w:eastAsia="en-US"/>
        </w:rPr>
      </w:pPr>
    </w:p>
    <w:p w:rsidR="006459F2" w:rsidP="006459F2">
      <w:pPr>
        <w:ind w:left="709" w:hanging="709"/>
        <w:rPr>
          <w:rFonts w:asciiTheme="minorHAnsi" w:eastAsiaTheme="minorHAnsi" w:hAnsiTheme="minorHAnsi"/>
          <w:lang w:eastAsia="en-US"/>
        </w:rPr>
      </w:pPr>
      <w:r>
        <w:rPr>
          <w:rFonts w:asciiTheme="minorHAnsi" w:eastAsiaTheme="minorHAnsi" w:hAnsiTheme="minorHAnsi"/>
          <w:lang w:eastAsia="en-US"/>
        </w:rPr>
        <w:t>1</w:t>
      </w:r>
      <w:r w:rsidR="003A6A26">
        <w:rPr>
          <w:rFonts w:asciiTheme="minorHAnsi" w:eastAsiaTheme="minorHAnsi" w:hAnsiTheme="minorHAnsi"/>
          <w:lang w:eastAsia="en-US"/>
        </w:rPr>
        <w:t>3</w:t>
      </w:r>
      <w:r>
        <w:rPr>
          <w:rFonts w:asciiTheme="minorHAnsi" w:eastAsiaTheme="minorHAnsi" w:hAnsiTheme="minorHAnsi"/>
          <w:lang w:eastAsia="en-US"/>
        </w:rPr>
        <w:t>.</w:t>
      </w:r>
      <w:r>
        <w:rPr>
          <w:rFonts w:asciiTheme="minorHAnsi" w:eastAsiaTheme="minorHAnsi" w:hAnsiTheme="minorHAnsi"/>
          <w:lang w:eastAsia="en-US"/>
        </w:rPr>
        <w:tab/>
        <w:t xml:space="preserve">If within fifteen minutes from the time appointed for the holding of a </w:t>
      </w:r>
      <w:r w:rsidR="009449DF">
        <w:rPr>
          <w:rFonts w:asciiTheme="minorHAnsi" w:eastAsiaTheme="minorHAnsi" w:hAnsiTheme="minorHAnsi"/>
          <w:lang w:eastAsia="en-US"/>
        </w:rPr>
        <w:t>Lancashire Skills and Employment Advisory Panel</w:t>
      </w:r>
      <w:r>
        <w:rPr>
          <w:rFonts w:asciiTheme="minorHAnsi" w:eastAsiaTheme="minorHAnsi" w:hAnsiTheme="minorHAnsi"/>
          <w:lang w:eastAsia="en-US"/>
        </w:rPr>
        <w:t xml:space="preserve"> meeting a quorum is not present, the meeting shall be adjourned.  The Secretary shall arrange for the meeting to take place within two weeks.</w:t>
      </w:r>
    </w:p>
    <w:p w:rsidR="006459F2" w:rsidP="006459F2">
      <w:pPr>
        <w:ind w:left="709" w:hanging="709"/>
        <w:rPr>
          <w:rFonts w:asciiTheme="minorHAnsi" w:eastAsiaTheme="minorHAnsi" w:hAnsiTheme="minorHAnsi"/>
          <w:lang w:eastAsia="en-US"/>
        </w:rPr>
      </w:pPr>
    </w:p>
    <w:p w:rsidR="006459F2" w:rsidP="006459F2">
      <w:pPr>
        <w:rPr>
          <w:rFonts w:asciiTheme="minorHAnsi" w:eastAsiaTheme="minorHAnsi" w:hAnsiTheme="minorHAnsi"/>
          <w:b/>
          <w:lang w:eastAsia="en-US"/>
        </w:rPr>
      </w:pPr>
      <w:r>
        <w:rPr>
          <w:rFonts w:asciiTheme="minorHAnsi" w:eastAsiaTheme="minorHAnsi" w:hAnsiTheme="minorHAnsi"/>
          <w:b/>
          <w:lang w:eastAsia="en-US"/>
        </w:rPr>
        <w:t xml:space="preserve">Secretary </w:t>
      </w:r>
    </w:p>
    <w:p w:rsidR="006459F2" w:rsidP="006459F2">
      <w:pPr>
        <w:rPr>
          <w:rFonts w:asciiTheme="minorHAnsi" w:eastAsiaTheme="minorHAnsi" w:hAnsiTheme="minorHAnsi"/>
          <w:b/>
          <w:lang w:eastAsia="en-US"/>
        </w:rPr>
      </w:pPr>
    </w:p>
    <w:p w:rsidR="006459F2" w:rsidP="006459F2">
      <w:pPr>
        <w:ind w:left="720" w:hanging="720"/>
        <w:rPr>
          <w:rFonts w:asciiTheme="minorHAnsi" w:eastAsiaTheme="minorHAnsi" w:hAnsiTheme="minorHAnsi"/>
          <w:lang w:eastAsia="en-US"/>
        </w:rPr>
      </w:pPr>
      <w:r>
        <w:rPr>
          <w:rFonts w:asciiTheme="minorHAnsi" w:eastAsiaTheme="minorHAnsi" w:hAnsiTheme="minorHAnsi"/>
          <w:lang w:eastAsia="en-US"/>
        </w:rPr>
        <w:t>1</w:t>
      </w:r>
      <w:r w:rsidR="003A6A26">
        <w:rPr>
          <w:rFonts w:asciiTheme="minorHAnsi" w:eastAsiaTheme="minorHAnsi" w:hAnsiTheme="minorHAnsi"/>
          <w:lang w:eastAsia="en-US"/>
        </w:rPr>
        <w:t>4</w:t>
      </w:r>
      <w:r>
        <w:rPr>
          <w:rFonts w:asciiTheme="minorHAnsi" w:eastAsiaTheme="minorHAnsi" w:hAnsiTheme="minorHAnsi"/>
          <w:lang w:eastAsia="en-US"/>
        </w:rPr>
        <w:t>.</w:t>
      </w:r>
      <w:r>
        <w:rPr>
          <w:rFonts w:asciiTheme="minorHAnsi" w:eastAsiaTheme="minorHAnsi" w:hAnsiTheme="minorHAnsi"/>
          <w:lang w:eastAsia="en-US"/>
        </w:rPr>
        <w:tab/>
        <w:t xml:space="preserve">The Company Secretary of the Lancashire Enterprise Partnership (or their nominee) shall serve as the Secretary ("The Secretary") to the </w:t>
      </w:r>
      <w:r w:rsidR="003D4026">
        <w:rPr>
          <w:rFonts w:asciiTheme="minorHAnsi" w:eastAsiaTheme="minorHAnsi" w:hAnsiTheme="minorHAnsi"/>
          <w:lang w:eastAsia="en-US"/>
        </w:rPr>
        <w:t>Skills and Employment Advisory Panel</w:t>
      </w:r>
      <w:r>
        <w:rPr>
          <w:rFonts w:asciiTheme="minorHAnsi" w:eastAsiaTheme="minorHAnsi" w:hAnsiTheme="minorHAnsi"/>
          <w:lang w:eastAsia="en-US"/>
        </w:rPr>
        <w:t>.</w:t>
      </w:r>
    </w:p>
    <w:p w:rsidR="006459F2" w:rsidP="006459F2">
      <w:pPr>
        <w:ind w:left="720" w:hanging="720"/>
        <w:rPr>
          <w:rFonts w:asciiTheme="minorHAnsi" w:eastAsiaTheme="minorHAnsi" w:hAnsiTheme="minorHAnsi"/>
          <w:lang w:eastAsia="en-US"/>
        </w:rPr>
      </w:pPr>
    </w:p>
    <w:p w:rsidR="006459F2" w:rsidP="006459F2">
      <w:pPr>
        <w:ind w:left="720" w:hanging="720"/>
        <w:rPr>
          <w:rFonts w:asciiTheme="minorHAnsi" w:eastAsiaTheme="minorHAnsi" w:hAnsiTheme="minorHAnsi"/>
          <w:lang w:eastAsia="en-US"/>
        </w:rPr>
      </w:pPr>
      <w:r>
        <w:rPr>
          <w:rFonts w:asciiTheme="minorHAnsi" w:eastAsiaTheme="minorHAnsi" w:hAnsiTheme="minorHAnsi"/>
          <w:lang w:eastAsia="en-US"/>
        </w:rPr>
        <w:t>1</w:t>
      </w:r>
      <w:r w:rsidR="003A6A26">
        <w:rPr>
          <w:rFonts w:asciiTheme="minorHAnsi" w:eastAsiaTheme="minorHAnsi" w:hAnsiTheme="minorHAnsi"/>
          <w:lang w:eastAsia="en-US"/>
        </w:rPr>
        <w:t>5</w:t>
      </w:r>
      <w:r>
        <w:rPr>
          <w:rFonts w:asciiTheme="minorHAnsi" w:eastAsiaTheme="minorHAnsi" w:hAnsiTheme="minorHAnsi"/>
          <w:lang w:eastAsia="en-US"/>
        </w:rPr>
        <w:t>.</w:t>
      </w:r>
      <w:r>
        <w:rPr>
          <w:rFonts w:asciiTheme="minorHAnsi" w:eastAsiaTheme="minorHAnsi" w:hAnsiTheme="minorHAnsi"/>
          <w:lang w:eastAsia="en-US"/>
        </w:rPr>
        <w:tab/>
        <w:t xml:space="preserve">The Secretary shall produce minutes of all meetings of the </w:t>
      </w:r>
      <w:r w:rsidR="003D4026">
        <w:rPr>
          <w:rFonts w:asciiTheme="minorHAnsi" w:eastAsiaTheme="minorHAnsi" w:hAnsiTheme="minorHAnsi"/>
          <w:lang w:eastAsia="en-US"/>
        </w:rPr>
        <w:t>Skills and Employment Advisory Panel</w:t>
      </w:r>
      <w:r>
        <w:rPr>
          <w:rFonts w:asciiTheme="minorHAnsi" w:eastAsiaTheme="minorHAnsi" w:hAnsiTheme="minorHAnsi"/>
          <w:lang w:eastAsia="en-US"/>
        </w:rPr>
        <w:t xml:space="preserve"> and will maintain a list of conflicts of interests. </w:t>
      </w:r>
      <w:r w:rsidR="00587928">
        <w:rPr>
          <w:rFonts w:asciiTheme="minorHAnsi" w:eastAsiaTheme="minorHAnsi" w:hAnsiTheme="minorHAnsi"/>
          <w:lang w:eastAsia="en-US"/>
        </w:rPr>
        <w:t>A</w:t>
      </w:r>
      <w:r>
        <w:rPr>
          <w:rFonts w:asciiTheme="minorHAnsi" w:eastAsiaTheme="minorHAnsi" w:hAnsiTheme="minorHAnsi"/>
          <w:lang w:eastAsia="en-US"/>
        </w:rPr>
        <w:t>gendas will include a standard item requiring declarations of interests to be made in relation to specific items of business.</w:t>
      </w:r>
    </w:p>
    <w:p w:rsidR="006459F2" w:rsidP="006459F2">
      <w:pPr>
        <w:ind w:left="720" w:hanging="720"/>
        <w:rPr>
          <w:rFonts w:asciiTheme="minorHAnsi" w:eastAsiaTheme="minorHAnsi" w:hAnsiTheme="minorHAnsi"/>
          <w:lang w:eastAsia="en-US"/>
        </w:rPr>
      </w:pPr>
    </w:p>
    <w:p w:rsidR="006459F2" w:rsidP="006459F2">
      <w:pPr>
        <w:ind w:left="720" w:hanging="720"/>
        <w:rPr>
          <w:rFonts w:asciiTheme="minorHAnsi" w:eastAsiaTheme="minorHAnsi" w:hAnsiTheme="minorHAnsi"/>
          <w:b/>
          <w:lang w:eastAsia="en-US"/>
        </w:rPr>
      </w:pPr>
      <w:r>
        <w:rPr>
          <w:rFonts w:asciiTheme="minorHAnsi" w:eastAsiaTheme="minorHAnsi" w:hAnsiTheme="minorHAnsi"/>
          <w:b/>
          <w:lang w:eastAsia="en-US"/>
        </w:rPr>
        <w:t>Meeting Frequency</w:t>
      </w:r>
    </w:p>
    <w:p w:rsidR="006459F2" w:rsidP="006459F2">
      <w:pPr>
        <w:ind w:left="720" w:hanging="720"/>
        <w:rPr>
          <w:rFonts w:asciiTheme="minorHAnsi" w:eastAsiaTheme="minorHAnsi" w:hAnsiTheme="minorHAnsi"/>
          <w:b/>
          <w:lang w:eastAsia="en-US"/>
        </w:rPr>
      </w:pPr>
    </w:p>
    <w:p w:rsidR="00D11ECB" w:rsidRPr="00D11ECB" w:rsidP="00D11ECB">
      <w:pPr>
        <w:ind w:left="720" w:hanging="720"/>
        <w:rPr>
          <w:rFonts w:asciiTheme="minorHAnsi" w:eastAsiaTheme="minorHAnsi" w:hAnsiTheme="minorHAnsi"/>
          <w:lang w:eastAsia="en-US"/>
        </w:rPr>
      </w:pPr>
      <w:r>
        <w:rPr>
          <w:rFonts w:asciiTheme="minorHAnsi" w:eastAsiaTheme="minorHAnsi" w:hAnsiTheme="minorHAnsi"/>
          <w:lang w:eastAsia="en-US"/>
        </w:rPr>
        <w:t>1</w:t>
      </w:r>
      <w:r w:rsidR="003A6A26">
        <w:rPr>
          <w:rFonts w:asciiTheme="minorHAnsi" w:eastAsiaTheme="minorHAnsi" w:hAnsiTheme="minorHAnsi"/>
          <w:lang w:eastAsia="en-US"/>
        </w:rPr>
        <w:t>6</w:t>
      </w:r>
      <w:r>
        <w:rPr>
          <w:rFonts w:asciiTheme="minorHAnsi" w:eastAsiaTheme="minorHAnsi" w:hAnsiTheme="minorHAnsi"/>
          <w:lang w:eastAsia="en-US"/>
        </w:rPr>
        <w:t>.</w:t>
      </w:r>
      <w:r>
        <w:rPr>
          <w:rFonts w:asciiTheme="minorHAnsi" w:eastAsiaTheme="minorHAnsi" w:hAnsiTheme="minorHAnsi"/>
          <w:lang w:eastAsia="en-US"/>
        </w:rPr>
        <w:tab/>
      </w:r>
      <w:r w:rsidRPr="00D11ECB">
        <w:rPr>
          <w:rFonts w:asciiTheme="minorHAnsi" w:eastAsiaTheme="minorHAnsi" w:hAnsiTheme="minorHAnsi"/>
          <w:lang w:eastAsia="en-US"/>
        </w:rPr>
        <w:t>The Skills and Employment Board shall normally meet up to six times per annum</w:t>
      </w:r>
    </w:p>
    <w:p w:rsidR="006459F2" w:rsidP="006459F2">
      <w:pPr>
        <w:rPr>
          <w:rFonts w:asciiTheme="minorHAnsi" w:eastAsiaTheme="minorHAnsi" w:hAnsiTheme="minorHAnsi"/>
          <w:lang w:eastAsia="en-US"/>
        </w:rPr>
      </w:pPr>
    </w:p>
    <w:p w:rsidR="006459F2" w:rsidP="006459F2">
      <w:pPr>
        <w:ind w:left="720" w:hanging="720"/>
        <w:rPr>
          <w:rFonts w:asciiTheme="minorHAnsi" w:eastAsiaTheme="minorHAnsi" w:hAnsiTheme="minorHAnsi"/>
          <w:b/>
          <w:lang w:eastAsia="en-US"/>
        </w:rPr>
      </w:pPr>
      <w:r>
        <w:rPr>
          <w:rFonts w:asciiTheme="minorHAnsi" w:eastAsiaTheme="minorHAnsi" w:hAnsiTheme="minorHAnsi"/>
          <w:b/>
          <w:lang w:eastAsia="en-US"/>
        </w:rPr>
        <w:t>Decisions in Writing</w:t>
      </w:r>
    </w:p>
    <w:p w:rsidR="006459F2" w:rsidP="006459F2">
      <w:pPr>
        <w:ind w:left="720" w:hanging="720"/>
        <w:rPr>
          <w:rFonts w:asciiTheme="minorHAnsi" w:eastAsiaTheme="minorHAnsi" w:hAnsiTheme="minorHAnsi"/>
          <w:b/>
          <w:lang w:eastAsia="en-US"/>
        </w:rPr>
      </w:pPr>
    </w:p>
    <w:p w:rsidR="006459F2" w:rsidP="006459F2">
      <w:pPr>
        <w:ind w:left="720" w:hanging="720"/>
        <w:rPr>
          <w:rFonts w:asciiTheme="minorHAnsi" w:eastAsiaTheme="minorHAnsi" w:hAnsiTheme="minorHAnsi"/>
          <w:lang w:eastAsia="en-US"/>
        </w:rPr>
      </w:pPr>
      <w:r>
        <w:rPr>
          <w:rFonts w:asciiTheme="minorHAnsi" w:eastAsiaTheme="minorHAnsi" w:hAnsiTheme="minorHAnsi"/>
          <w:lang w:eastAsia="en-US"/>
        </w:rPr>
        <w:t>1</w:t>
      </w:r>
      <w:r w:rsidR="003A6A26">
        <w:rPr>
          <w:rFonts w:asciiTheme="minorHAnsi" w:eastAsiaTheme="minorHAnsi" w:hAnsiTheme="minorHAnsi"/>
          <w:lang w:eastAsia="en-US"/>
        </w:rPr>
        <w:t>7</w:t>
      </w:r>
      <w:r>
        <w:rPr>
          <w:rFonts w:asciiTheme="minorHAnsi" w:eastAsiaTheme="minorHAnsi" w:hAnsiTheme="minorHAnsi"/>
          <w:lang w:eastAsia="en-US"/>
        </w:rPr>
        <w:t>.</w:t>
      </w:r>
      <w:r>
        <w:rPr>
          <w:rFonts w:asciiTheme="minorHAnsi" w:eastAsiaTheme="minorHAnsi" w:hAnsiTheme="minorHAnsi"/>
          <w:lang w:eastAsia="en-US"/>
        </w:rPr>
        <w:tab/>
        <w:t xml:space="preserve">A resolution in writing </w:t>
      </w:r>
      <w:r w:rsidR="003D4026">
        <w:rPr>
          <w:rFonts w:asciiTheme="minorHAnsi" w:eastAsiaTheme="minorHAnsi" w:hAnsiTheme="minorHAnsi"/>
          <w:lang w:eastAsia="en-US"/>
        </w:rPr>
        <w:t xml:space="preserve">approved </w:t>
      </w:r>
      <w:r>
        <w:rPr>
          <w:rFonts w:asciiTheme="minorHAnsi" w:eastAsiaTheme="minorHAnsi" w:hAnsiTheme="minorHAnsi"/>
          <w:lang w:eastAsia="en-US"/>
        </w:rPr>
        <w:t xml:space="preserve">by the majority of the members of the Skills and Employment </w:t>
      </w:r>
      <w:r w:rsidR="003D4026">
        <w:rPr>
          <w:rFonts w:asciiTheme="minorHAnsi" w:eastAsiaTheme="minorHAnsi" w:hAnsiTheme="minorHAnsi"/>
          <w:lang w:eastAsia="en-US"/>
        </w:rPr>
        <w:t xml:space="preserve">Advisory Panel </w:t>
      </w:r>
      <w:r>
        <w:rPr>
          <w:rFonts w:asciiTheme="minorHAnsi" w:eastAsiaTheme="minorHAnsi" w:hAnsiTheme="minorHAnsi"/>
          <w:lang w:eastAsia="en-US"/>
        </w:rPr>
        <w:t xml:space="preserve">shall be as valid and effectual as if it had been passed at a meeting of the </w:t>
      </w:r>
      <w:r w:rsidR="008C2230">
        <w:rPr>
          <w:rFonts w:asciiTheme="minorHAnsi" w:eastAsiaTheme="minorHAnsi" w:hAnsiTheme="minorHAnsi"/>
          <w:lang w:eastAsia="en-US"/>
        </w:rPr>
        <w:t>panel</w:t>
      </w:r>
      <w:r>
        <w:rPr>
          <w:rFonts w:asciiTheme="minorHAnsi" w:eastAsiaTheme="minorHAnsi" w:hAnsiTheme="minorHAnsi"/>
          <w:lang w:eastAsia="en-US"/>
        </w:rPr>
        <w:t>.</w:t>
      </w:r>
    </w:p>
    <w:p w:rsidR="006459F2" w:rsidP="006459F2">
      <w:pPr>
        <w:rPr>
          <w:rFonts w:asciiTheme="minorHAnsi" w:eastAsiaTheme="minorHAnsi" w:hAnsiTheme="minorHAnsi"/>
          <w:lang w:eastAsia="en-US"/>
        </w:rPr>
      </w:pPr>
    </w:p>
    <w:p w:rsidR="006459F2" w:rsidP="006459F2">
      <w:pPr>
        <w:ind w:left="720" w:hanging="720"/>
        <w:rPr>
          <w:rFonts w:asciiTheme="minorHAnsi" w:eastAsiaTheme="minorHAnsi" w:hAnsiTheme="minorHAnsi"/>
          <w:b/>
          <w:lang w:eastAsia="en-US"/>
        </w:rPr>
      </w:pPr>
      <w:r>
        <w:rPr>
          <w:rFonts w:asciiTheme="minorHAnsi" w:eastAsiaTheme="minorHAnsi" w:hAnsiTheme="minorHAnsi"/>
          <w:b/>
          <w:lang w:eastAsia="en-US"/>
        </w:rPr>
        <w:t>Remit</w:t>
      </w:r>
    </w:p>
    <w:p w:rsidR="006459F2" w:rsidP="006459F2">
      <w:pPr>
        <w:ind w:left="720" w:hanging="720"/>
        <w:rPr>
          <w:rFonts w:asciiTheme="minorHAnsi" w:eastAsiaTheme="minorHAnsi" w:hAnsiTheme="minorHAnsi"/>
          <w:b/>
          <w:lang w:eastAsia="en-US"/>
        </w:rPr>
      </w:pPr>
    </w:p>
    <w:p w:rsidR="006459F2" w:rsidP="006459F2">
      <w:pPr>
        <w:ind w:left="720" w:hanging="720"/>
        <w:rPr>
          <w:rFonts w:asciiTheme="minorHAnsi" w:eastAsiaTheme="minorHAnsi" w:hAnsiTheme="minorHAnsi"/>
          <w:lang w:eastAsia="en-US"/>
        </w:rPr>
      </w:pPr>
      <w:r>
        <w:rPr>
          <w:rFonts w:asciiTheme="minorHAnsi" w:eastAsiaTheme="minorHAnsi" w:hAnsiTheme="minorHAnsi"/>
          <w:lang w:eastAsia="en-US"/>
        </w:rPr>
        <w:t>1</w:t>
      </w:r>
      <w:r w:rsidR="003A6A26">
        <w:rPr>
          <w:rFonts w:asciiTheme="minorHAnsi" w:eastAsiaTheme="minorHAnsi" w:hAnsiTheme="minorHAnsi"/>
          <w:lang w:eastAsia="en-US"/>
        </w:rPr>
        <w:t>8</w:t>
      </w:r>
      <w:r>
        <w:rPr>
          <w:rFonts w:asciiTheme="minorHAnsi" w:eastAsiaTheme="minorHAnsi" w:hAnsiTheme="minorHAnsi"/>
          <w:lang w:eastAsia="en-US"/>
        </w:rPr>
        <w:t>.</w:t>
      </w:r>
      <w:r>
        <w:rPr>
          <w:rFonts w:asciiTheme="minorHAnsi" w:eastAsiaTheme="minorHAnsi" w:hAnsiTheme="minorHAnsi"/>
          <w:lang w:eastAsia="en-US"/>
        </w:rPr>
        <w:tab/>
        <w:t xml:space="preserve">The Skills and Employment </w:t>
      </w:r>
      <w:r w:rsidR="003D4026">
        <w:rPr>
          <w:rFonts w:asciiTheme="minorHAnsi" w:eastAsiaTheme="minorHAnsi" w:hAnsiTheme="minorHAnsi"/>
          <w:lang w:eastAsia="en-US"/>
        </w:rPr>
        <w:t xml:space="preserve">Advisory Panel's </w:t>
      </w:r>
      <w:r>
        <w:rPr>
          <w:rFonts w:asciiTheme="minorHAnsi" w:eastAsiaTheme="minorHAnsi" w:hAnsiTheme="minorHAnsi"/>
          <w:lang w:eastAsia="en-US"/>
        </w:rPr>
        <w:t xml:space="preserve">primary responsibility is to consider skills </w:t>
      </w:r>
      <w:r w:rsidR="003D4026">
        <w:rPr>
          <w:rFonts w:asciiTheme="minorHAnsi" w:eastAsiaTheme="minorHAnsi" w:hAnsiTheme="minorHAnsi"/>
          <w:lang w:eastAsia="en-US"/>
        </w:rPr>
        <w:t xml:space="preserve">and employment </w:t>
      </w:r>
      <w:r>
        <w:rPr>
          <w:rFonts w:asciiTheme="minorHAnsi" w:eastAsiaTheme="minorHAnsi" w:hAnsiTheme="minorHAnsi"/>
          <w:lang w:eastAsia="en-US"/>
        </w:rPr>
        <w:t xml:space="preserve">priorities within Lancashire, Blackpool and Blackburn and any related issues and make recommendations on the same to the relevant bodies.  In doing so, the Skills and Employment </w:t>
      </w:r>
      <w:r w:rsidR="003D4026">
        <w:rPr>
          <w:rFonts w:asciiTheme="minorHAnsi" w:eastAsiaTheme="minorHAnsi" w:hAnsiTheme="minorHAnsi"/>
          <w:lang w:eastAsia="en-US"/>
        </w:rPr>
        <w:t xml:space="preserve">Advisory Panel </w:t>
      </w:r>
      <w:r>
        <w:rPr>
          <w:rFonts w:asciiTheme="minorHAnsi" w:eastAsiaTheme="minorHAnsi" w:hAnsiTheme="minorHAnsi"/>
          <w:lang w:eastAsia="en-US"/>
        </w:rPr>
        <w:t>shall:</w:t>
      </w:r>
    </w:p>
    <w:p w:rsidR="006459F2" w:rsidP="006459F2">
      <w:pPr>
        <w:ind w:left="720" w:hanging="720"/>
        <w:rPr>
          <w:rFonts w:asciiTheme="minorHAnsi" w:eastAsiaTheme="minorHAnsi" w:hAnsiTheme="minorHAnsi"/>
          <w:lang w:eastAsia="en-US"/>
        </w:rPr>
      </w:pPr>
    </w:p>
    <w:p w:rsidR="006459F2" w:rsidP="006459F2">
      <w:pPr>
        <w:ind w:left="1440" w:hanging="720"/>
        <w:rPr>
          <w:rFonts w:asciiTheme="minorHAnsi" w:eastAsiaTheme="minorHAnsi" w:hAnsiTheme="minorHAnsi"/>
          <w:lang w:eastAsia="en-US"/>
        </w:rPr>
      </w:pPr>
      <w:r>
        <w:rPr>
          <w:rFonts w:asciiTheme="minorHAnsi" w:eastAsiaTheme="minorHAnsi" w:hAnsiTheme="minorHAnsi"/>
          <w:lang w:eastAsia="en-US"/>
        </w:rPr>
        <w:t>i</w:t>
      </w:r>
      <w:r>
        <w:rPr>
          <w:rFonts w:asciiTheme="minorHAnsi" w:eastAsiaTheme="minorHAnsi" w:hAnsiTheme="minorHAnsi"/>
          <w:lang w:eastAsia="en-US"/>
        </w:rPr>
        <w:t>)</w:t>
      </w:r>
      <w:r>
        <w:rPr>
          <w:rFonts w:asciiTheme="minorHAnsi" w:eastAsiaTheme="minorHAnsi" w:hAnsiTheme="minorHAnsi"/>
          <w:lang w:eastAsia="en-US"/>
        </w:rPr>
        <w:tab/>
      </w:r>
      <w:r>
        <w:rPr>
          <w:rFonts w:asciiTheme="minorHAnsi" w:eastAsiaTheme="minorHAnsi" w:hAnsiTheme="minorHAnsi"/>
          <w:lang w:eastAsia="en-US"/>
        </w:rPr>
        <w:t>commission</w:t>
      </w:r>
      <w:r>
        <w:rPr>
          <w:rFonts w:asciiTheme="minorHAnsi" w:eastAsiaTheme="minorHAnsi" w:hAnsiTheme="minorHAnsi"/>
          <w:lang w:eastAsia="en-US"/>
        </w:rPr>
        <w:t xml:space="preserve"> and maintain a</w:t>
      </w:r>
      <w:r w:rsidR="002E6C65">
        <w:rPr>
          <w:rFonts w:asciiTheme="minorHAnsi" w:eastAsiaTheme="minorHAnsi" w:hAnsiTheme="minorHAnsi"/>
          <w:lang w:eastAsia="en-US"/>
        </w:rPr>
        <w:t xml:space="preserve"> robust</w:t>
      </w:r>
      <w:r>
        <w:rPr>
          <w:rFonts w:asciiTheme="minorHAnsi" w:eastAsiaTheme="minorHAnsi" w:hAnsiTheme="minorHAnsi"/>
          <w:lang w:eastAsia="en-US"/>
        </w:rPr>
        <w:t xml:space="preserve"> evidence-base </w:t>
      </w:r>
      <w:r w:rsidR="002E6C65">
        <w:rPr>
          <w:rFonts w:asciiTheme="minorHAnsi" w:eastAsiaTheme="minorHAnsi" w:hAnsiTheme="minorHAnsi"/>
          <w:lang w:eastAsia="en-US"/>
        </w:rPr>
        <w:t>and labour market analysis which identifies existing and futures</w:t>
      </w:r>
      <w:r>
        <w:rPr>
          <w:rFonts w:asciiTheme="minorHAnsi" w:eastAsiaTheme="minorHAnsi" w:hAnsiTheme="minorHAnsi"/>
          <w:lang w:eastAsia="en-US"/>
        </w:rPr>
        <w:t xml:space="preserve"> skill</w:t>
      </w:r>
      <w:r w:rsidR="002E6C65">
        <w:rPr>
          <w:rFonts w:asciiTheme="minorHAnsi" w:eastAsiaTheme="minorHAnsi" w:hAnsiTheme="minorHAnsi"/>
          <w:lang w:eastAsia="en-US"/>
        </w:rPr>
        <w:t xml:space="preserve"> and employment</w:t>
      </w:r>
      <w:r>
        <w:rPr>
          <w:rFonts w:asciiTheme="minorHAnsi" w:eastAsiaTheme="minorHAnsi" w:hAnsiTheme="minorHAnsi"/>
          <w:lang w:eastAsia="en-US"/>
        </w:rPr>
        <w:t xml:space="preserve"> demands</w:t>
      </w:r>
      <w:r w:rsidR="002E6C65">
        <w:rPr>
          <w:rFonts w:asciiTheme="minorHAnsi" w:eastAsiaTheme="minorHAnsi" w:hAnsiTheme="minorHAnsi"/>
          <w:lang w:eastAsia="en-US"/>
        </w:rPr>
        <w:t xml:space="preserve"> and issues</w:t>
      </w:r>
      <w:r>
        <w:rPr>
          <w:rFonts w:asciiTheme="minorHAnsi" w:eastAsiaTheme="minorHAnsi" w:hAnsiTheme="minorHAnsi"/>
          <w:lang w:eastAsia="en-US"/>
        </w:rPr>
        <w:t xml:space="preserve"> in the LEP area;</w:t>
      </w:r>
    </w:p>
    <w:p w:rsidR="006459F2" w:rsidP="006459F2">
      <w:pPr>
        <w:ind w:left="1440" w:hanging="720"/>
        <w:rPr>
          <w:rFonts w:asciiTheme="minorHAnsi" w:eastAsiaTheme="minorHAnsi" w:hAnsiTheme="minorHAnsi"/>
          <w:lang w:eastAsia="en-US"/>
        </w:rPr>
      </w:pPr>
      <w:r>
        <w:rPr>
          <w:rFonts w:asciiTheme="minorHAnsi" w:eastAsiaTheme="minorHAnsi" w:hAnsiTheme="minorHAnsi"/>
          <w:lang w:eastAsia="en-US"/>
        </w:rPr>
        <w:t>ii)</w:t>
      </w:r>
      <w:r>
        <w:rPr>
          <w:rFonts w:asciiTheme="minorHAnsi" w:eastAsiaTheme="minorHAnsi" w:hAnsiTheme="minorHAnsi"/>
          <w:lang w:eastAsia="en-US"/>
        </w:rPr>
        <w:tab/>
      </w:r>
      <w:r>
        <w:rPr>
          <w:rFonts w:asciiTheme="minorHAnsi" w:eastAsiaTheme="minorHAnsi" w:hAnsiTheme="minorHAnsi"/>
          <w:lang w:eastAsia="en-US"/>
        </w:rPr>
        <w:t>oversee</w:t>
      </w:r>
      <w:r>
        <w:rPr>
          <w:rFonts w:asciiTheme="minorHAnsi" w:eastAsiaTheme="minorHAnsi" w:hAnsiTheme="minorHAnsi"/>
          <w:lang w:eastAsia="en-US"/>
        </w:rPr>
        <w:t xml:space="preserve"> the </w:t>
      </w:r>
      <w:r w:rsidR="002E6C65">
        <w:rPr>
          <w:rFonts w:asciiTheme="minorHAnsi" w:eastAsiaTheme="minorHAnsi" w:hAnsiTheme="minorHAnsi"/>
          <w:lang w:eastAsia="en-US"/>
        </w:rPr>
        <w:t>implementation</w:t>
      </w:r>
      <w:r w:rsidR="005C04CB">
        <w:rPr>
          <w:rFonts w:asciiTheme="minorHAnsi" w:eastAsiaTheme="minorHAnsi" w:hAnsiTheme="minorHAnsi"/>
          <w:lang w:eastAsia="en-US"/>
        </w:rPr>
        <w:t xml:space="preserve"> and refresh</w:t>
      </w:r>
      <w:r w:rsidR="002E6C65">
        <w:rPr>
          <w:rFonts w:asciiTheme="minorHAnsi" w:eastAsiaTheme="minorHAnsi" w:hAnsiTheme="minorHAnsi"/>
          <w:lang w:eastAsia="en-US"/>
        </w:rPr>
        <w:t xml:space="preserve"> </w:t>
      </w:r>
      <w:r>
        <w:rPr>
          <w:rFonts w:asciiTheme="minorHAnsi" w:eastAsiaTheme="minorHAnsi" w:hAnsiTheme="minorHAnsi"/>
          <w:lang w:eastAsia="en-US"/>
        </w:rPr>
        <w:t xml:space="preserve">of </w:t>
      </w:r>
      <w:r w:rsidR="002E6C65">
        <w:rPr>
          <w:rFonts w:asciiTheme="minorHAnsi" w:eastAsiaTheme="minorHAnsi" w:hAnsiTheme="minorHAnsi"/>
          <w:lang w:eastAsia="en-US"/>
        </w:rPr>
        <w:t>the Lancashire</w:t>
      </w:r>
      <w:r>
        <w:rPr>
          <w:rFonts w:asciiTheme="minorHAnsi" w:eastAsiaTheme="minorHAnsi" w:hAnsiTheme="minorHAnsi"/>
          <w:lang w:eastAsia="en-US"/>
        </w:rPr>
        <w:t xml:space="preserve"> Skills and Employment</w:t>
      </w:r>
      <w:r w:rsidR="002E6C65">
        <w:rPr>
          <w:rFonts w:asciiTheme="minorHAnsi" w:eastAsiaTheme="minorHAnsi" w:hAnsiTheme="minorHAnsi"/>
          <w:lang w:eastAsia="en-US"/>
        </w:rPr>
        <w:t xml:space="preserve"> Strategic</w:t>
      </w:r>
      <w:r>
        <w:rPr>
          <w:rFonts w:asciiTheme="minorHAnsi" w:eastAsiaTheme="minorHAnsi" w:hAnsiTheme="minorHAnsi"/>
          <w:lang w:eastAsia="en-US"/>
        </w:rPr>
        <w:t xml:space="preserve"> Framework for the area which is consistent with the wider economic priorities set out in the LEP's Growth Plan</w:t>
      </w:r>
      <w:r w:rsidR="002E6C65">
        <w:rPr>
          <w:rFonts w:asciiTheme="minorHAnsi" w:eastAsiaTheme="minorHAnsi" w:hAnsiTheme="minorHAnsi"/>
          <w:lang w:eastAsia="en-US"/>
        </w:rPr>
        <w:t xml:space="preserve"> and contribute to the development and implementation of the 'People' element of the Local Industrial Strategy</w:t>
      </w:r>
      <w:r>
        <w:rPr>
          <w:rFonts w:asciiTheme="minorHAnsi" w:eastAsiaTheme="minorHAnsi" w:hAnsiTheme="minorHAnsi"/>
          <w:lang w:eastAsia="en-US"/>
        </w:rPr>
        <w:t>;</w:t>
      </w:r>
    </w:p>
    <w:p w:rsidR="006459F2" w:rsidP="006459F2">
      <w:pPr>
        <w:numPr>
          <w:ilvl w:val="0"/>
          <w:numId w:val="1"/>
        </w:numPr>
        <w:spacing w:after="200" w:line="276" w:lineRule="auto"/>
        <w:contextualSpacing/>
        <w:rPr>
          <w:rFonts w:asciiTheme="minorHAnsi" w:eastAsiaTheme="minorHAnsi" w:hAnsiTheme="minorHAnsi"/>
          <w:lang w:eastAsia="en-US"/>
        </w:rPr>
      </w:pPr>
      <w:r>
        <w:rPr>
          <w:rFonts w:asciiTheme="minorHAnsi" w:eastAsiaTheme="minorHAnsi" w:hAnsiTheme="minorHAnsi"/>
          <w:lang w:eastAsia="en-US"/>
        </w:rPr>
        <w:t xml:space="preserve">develop and promote skills-related initiatives and programmes aligned with agreed priorities, as part of the </w:t>
      </w:r>
      <w:r w:rsidR="002E6C65">
        <w:rPr>
          <w:rFonts w:asciiTheme="minorHAnsi" w:eastAsiaTheme="minorHAnsi" w:hAnsiTheme="minorHAnsi"/>
          <w:lang w:eastAsia="en-US"/>
        </w:rPr>
        <w:t>Lancashire Plan and the Local Industrial Strategy</w:t>
      </w:r>
      <w:r w:rsidR="00CB4DD9">
        <w:rPr>
          <w:rFonts w:asciiTheme="minorHAnsi" w:eastAsiaTheme="minorHAnsi" w:hAnsiTheme="minorHAnsi"/>
          <w:lang w:eastAsia="en-US"/>
        </w:rPr>
        <w:t>, working proactively with the Lancashire Leaders</w:t>
      </w:r>
      <w:r w:rsidR="008C175D">
        <w:rPr>
          <w:rFonts w:asciiTheme="minorHAnsi" w:eastAsiaTheme="minorHAnsi" w:hAnsiTheme="minorHAnsi"/>
          <w:lang w:eastAsia="en-US"/>
        </w:rPr>
        <w:t xml:space="preserve"> and the 'All Age Skills, Education and Employment' theme group</w:t>
      </w:r>
      <w:r>
        <w:rPr>
          <w:rFonts w:asciiTheme="minorHAnsi" w:eastAsiaTheme="minorHAnsi" w:hAnsiTheme="minorHAnsi"/>
          <w:lang w:eastAsia="en-US"/>
        </w:rPr>
        <w:t xml:space="preserve">; </w:t>
      </w:r>
    </w:p>
    <w:p w:rsidR="002E6C65" w:rsidP="006459F2">
      <w:pPr>
        <w:numPr>
          <w:ilvl w:val="0"/>
          <w:numId w:val="1"/>
        </w:numPr>
        <w:spacing w:after="200" w:line="276" w:lineRule="auto"/>
        <w:contextualSpacing/>
        <w:rPr>
          <w:rFonts w:asciiTheme="minorHAnsi" w:eastAsiaTheme="minorHAnsi" w:hAnsiTheme="minorHAnsi"/>
          <w:lang w:eastAsia="en-US"/>
        </w:rPr>
      </w:pPr>
      <w:r>
        <w:rPr>
          <w:rFonts w:asciiTheme="minorHAnsi" w:eastAsiaTheme="minorHAnsi" w:hAnsiTheme="minorHAnsi"/>
          <w:lang w:eastAsia="en-US"/>
        </w:rPr>
        <w:t>identify and work with other LEP areas on skills issues of strategic and cross-boundary significance;</w:t>
      </w:r>
    </w:p>
    <w:p w:rsidR="002E6C65" w:rsidP="006459F2">
      <w:pPr>
        <w:numPr>
          <w:ilvl w:val="0"/>
          <w:numId w:val="1"/>
        </w:numPr>
        <w:spacing w:after="200" w:line="276" w:lineRule="auto"/>
        <w:contextualSpacing/>
        <w:rPr>
          <w:rFonts w:asciiTheme="minorHAnsi" w:eastAsiaTheme="minorHAnsi" w:hAnsiTheme="minorHAnsi"/>
          <w:lang w:eastAsia="en-US"/>
        </w:rPr>
      </w:pPr>
      <w:r>
        <w:rPr>
          <w:rFonts w:asciiTheme="minorHAnsi" w:eastAsiaTheme="minorHAnsi" w:hAnsiTheme="minorHAnsi"/>
          <w:lang w:eastAsia="en-US"/>
        </w:rPr>
        <w:t>foster co-operation between providers in the mix of provision available in the LEP area and actively work with providers to enable skills and employment needs to be met;</w:t>
      </w:r>
    </w:p>
    <w:p w:rsidR="00CB4DD9" w:rsidP="006459F2">
      <w:pPr>
        <w:numPr>
          <w:ilvl w:val="0"/>
          <w:numId w:val="1"/>
        </w:numPr>
        <w:spacing w:after="200" w:line="276" w:lineRule="auto"/>
        <w:contextualSpacing/>
        <w:rPr>
          <w:rFonts w:asciiTheme="minorHAnsi" w:eastAsiaTheme="minorHAnsi" w:hAnsiTheme="minorHAnsi"/>
          <w:lang w:eastAsia="en-US"/>
        </w:rPr>
      </w:pPr>
      <w:r>
        <w:rPr>
          <w:rFonts w:asciiTheme="minorHAnsi" w:eastAsiaTheme="minorHAnsi" w:hAnsiTheme="minorHAnsi"/>
          <w:lang w:eastAsia="en-US"/>
        </w:rPr>
        <w:t>drive the implementation of key policy areas to the benefit of Lancashire employers and learners, for example, the Careers Stra</w:t>
      </w:r>
      <w:r w:rsidR="00102303">
        <w:rPr>
          <w:rFonts w:asciiTheme="minorHAnsi" w:eastAsiaTheme="minorHAnsi" w:hAnsiTheme="minorHAnsi"/>
          <w:lang w:eastAsia="en-US"/>
        </w:rPr>
        <w:t>tegy, T Levels, Apprenticeships,</w:t>
      </w:r>
      <w:r>
        <w:rPr>
          <w:rFonts w:asciiTheme="minorHAnsi" w:eastAsiaTheme="minorHAnsi" w:hAnsiTheme="minorHAnsi"/>
          <w:lang w:eastAsia="en-US"/>
        </w:rPr>
        <w:t xml:space="preserve"> the National Retraining Scheme</w:t>
      </w:r>
      <w:r w:rsidR="00102303">
        <w:rPr>
          <w:rFonts w:asciiTheme="minorHAnsi" w:eastAsiaTheme="minorHAnsi" w:hAnsiTheme="minorHAnsi"/>
          <w:lang w:eastAsia="en-US"/>
        </w:rPr>
        <w:t xml:space="preserve"> </w:t>
      </w:r>
      <w:r w:rsidRPr="00102303" w:rsidR="00102303">
        <w:rPr>
          <w:rFonts w:asciiTheme="minorHAnsi" w:eastAsiaTheme="minorHAnsi" w:hAnsiTheme="minorHAnsi"/>
          <w:shd w:val="clear" w:color="auto" w:fill="FFFF00"/>
          <w:lang w:eastAsia="en-US"/>
        </w:rPr>
        <w:t xml:space="preserve">and </w:t>
      </w:r>
      <w:r w:rsidR="009F2612">
        <w:rPr>
          <w:rFonts w:asciiTheme="minorHAnsi" w:eastAsiaTheme="minorHAnsi" w:hAnsiTheme="minorHAnsi"/>
          <w:shd w:val="clear" w:color="auto" w:fill="FFFF00"/>
          <w:lang w:eastAsia="en-US"/>
        </w:rPr>
        <w:t xml:space="preserve">policy relating to </w:t>
      </w:r>
      <w:bookmarkStart w:id="0" w:name="_GoBack"/>
      <w:bookmarkEnd w:id="0"/>
      <w:r w:rsidRPr="00102303" w:rsidR="00102303">
        <w:rPr>
          <w:rFonts w:asciiTheme="minorHAnsi" w:eastAsiaTheme="minorHAnsi" w:hAnsiTheme="minorHAnsi"/>
          <w:shd w:val="clear" w:color="auto" w:fill="FFFF00"/>
          <w:lang w:eastAsia="en-US"/>
        </w:rPr>
        <w:t>employment programmes</w:t>
      </w:r>
      <w:r>
        <w:rPr>
          <w:rFonts w:asciiTheme="minorHAnsi" w:eastAsiaTheme="minorHAnsi" w:hAnsiTheme="minorHAnsi"/>
          <w:lang w:eastAsia="en-US"/>
        </w:rPr>
        <w:t xml:space="preserve">; </w:t>
      </w:r>
    </w:p>
    <w:p w:rsidR="006459F2" w:rsidP="006459F2">
      <w:pPr>
        <w:numPr>
          <w:ilvl w:val="0"/>
          <w:numId w:val="1"/>
        </w:numPr>
        <w:spacing w:after="200" w:line="276" w:lineRule="auto"/>
        <w:contextualSpacing/>
        <w:rPr>
          <w:rFonts w:asciiTheme="minorHAnsi" w:eastAsiaTheme="minorHAnsi" w:hAnsiTheme="minorHAnsi"/>
          <w:lang w:eastAsia="en-US"/>
        </w:rPr>
      </w:pPr>
      <w:r>
        <w:rPr>
          <w:rFonts w:asciiTheme="minorHAnsi" w:eastAsiaTheme="minorHAnsi" w:hAnsiTheme="minorHAnsi"/>
          <w:lang w:eastAsia="en-US"/>
        </w:rPr>
        <w:t xml:space="preserve">contribute to key LEP objectives including increasing productivity and enabling innovation, working proactively with committees within the LEP governance; </w:t>
      </w:r>
    </w:p>
    <w:p w:rsidR="002E6C65" w:rsidP="006459F2">
      <w:pPr>
        <w:numPr>
          <w:ilvl w:val="0"/>
          <w:numId w:val="1"/>
        </w:numPr>
        <w:spacing w:after="200" w:line="276" w:lineRule="auto"/>
        <w:contextualSpacing/>
        <w:rPr>
          <w:rFonts w:asciiTheme="minorHAnsi" w:eastAsiaTheme="minorHAnsi" w:hAnsiTheme="minorHAnsi"/>
          <w:lang w:eastAsia="en-US"/>
        </w:rPr>
      </w:pPr>
      <w:r>
        <w:rPr>
          <w:rFonts w:asciiTheme="minorHAnsi" w:eastAsiaTheme="minorHAnsi" w:hAnsiTheme="minorHAnsi"/>
          <w:lang w:eastAsia="en-US"/>
        </w:rPr>
        <w:t>advise on</w:t>
      </w:r>
      <w:r>
        <w:rPr>
          <w:rFonts w:asciiTheme="minorHAnsi" w:eastAsiaTheme="minorHAnsi" w:hAnsiTheme="minorHAnsi"/>
          <w:lang w:eastAsia="en-US"/>
        </w:rPr>
        <w:t xml:space="preserve"> priorities and</w:t>
      </w:r>
      <w:r>
        <w:rPr>
          <w:rFonts w:asciiTheme="minorHAnsi" w:eastAsiaTheme="minorHAnsi" w:hAnsiTheme="minorHAnsi"/>
          <w:lang w:eastAsia="en-US"/>
        </w:rPr>
        <w:t xml:space="preserve"> the deployment of skills funding </w:t>
      </w:r>
      <w:r>
        <w:rPr>
          <w:rFonts w:asciiTheme="minorHAnsi" w:eastAsiaTheme="minorHAnsi" w:hAnsiTheme="minorHAnsi"/>
          <w:lang w:eastAsia="en-US"/>
        </w:rPr>
        <w:t xml:space="preserve">locally; and </w:t>
      </w:r>
    </w:p>
    <w:p w:rsidR="006459F2" w:rsidP="006459F2">
      <w:pPr>
        <w:numPr>
          <w:ilvl w:val="0"/>
          <w:numId w:val="1"/>
        </w:numPr>
        <w:spacing w:after="200" w:line="276" w:lineRule="auto"/>
        <w:contextualSpacing/>
        <w:rPr>
          <w:rFonts w:asciiTheme="minorHAnsi" w:eastAsiaTheme="minorHAnsi" w:hAnsiTheme="minorHAnsi"/>
          <w:lang w:eastAsia="en-US"/>
        </w:rPr>
      </w:pPr>
      <w:r>
        <w:rPr>
          <w:rFonts w:asciiTheme="minorHAnsi" w:eastAsiaTheme="minorHAnsi" w:hAnsiTheme="minorHAnsi"/>
          <w:lang w:eastAsia="en-US"/>
        </w:rPr>
        <w:t>work</w:t>
      </w:r>
      <w:r>
        <w:rPr>
          <w:rFonts w:asciiTheme="minorHAnsi" w:eastAsiaTheme="minorHAnsi" w:hAnsiTheme="minorHAnsi"/>
          <w:lang w:eastAsia="en-US"/>
        </w:rPr>
        <w:t xml:space="preserve"> proactively with </w:t>
      </w:r>
      <w:r>
        <w:rPr>
          <w:rFonts w:asciiTheme="minorHAnsi" w:eastAsiaTheme="minorHAnsi" w:hAnsiTheme="minorHAnsi"/>
          <w:lang w:eastAsia="en-US"/>
        </w:rPr>
        <w:t>DfE</w:t>
      </w:r>
      <w:r>
        <w:rPr>
          <w:rFonts w:asciiTheme="minorHAnsi" w:eastAsiaTheme="minorHAnsi" w:hAnsiTheme="minorHAnsi"/>
          <w:lang w:eastAsia="en-US"/>
        </w:rPr>
        <w:t xml:space="preserve"> to influence national policy and the prioritisation and commissioning of funding</w:t>
      </w:r>
      <w:r>
        <w:rPr>
          <w:rFonts w:asciiTheme="minorHAnsi" w:eastAsiaTheme="minorHAnsi" w:hAnsiTheme="minorHAnsi"/>
          <w:lang w:eastAsia="en-US"/>
        </w:rPr>
        <w:t>.</w:t>
      </w:r>
    </w:p>
    <w:p w:rsidR="006459F2" w:rsidP="006459F2">
      <w:pPr>
        <w:ind w:left="720" w:hanging="720"/>
        <w:rPr>
          <w:rFonts w:asciiTheme="minorHAnsi" w:eastAsiaTheme="minorHAnsi" w:hAnsiTheme="minorHAnsi"/>
          <w:b/>
          <w:lang w:eastAsia="en-US"/>
        </w:rPr>
      </w:pPr>
    </w:p>
    <w:p w:rsidR="006459F2" w:rsidP="006459F2">
      <w:pPr>
        <w:spacing w:line="276" w:lineRule="auto"/>
        <w:ind w:left="720"/>
        <w:rPr>
          <w:rFonts w:asciiTheme="minorHAnsi" w:eastAsiaTheme="minorHAnsi" w:hAnsiTheme="minorHAnsi"/>
          <w:lang w:eastAsia="en-US"/>
        </w:rPr>
      </w:pPr>
      <w:r>
        <w:rPr>
          <w:rFonts w:asciiTheme="minorHAnsi" w:eastAsiaTheme="minorHAnsi" w:hAnsiTheme="minorHAnsi"/>
          <w:lang w:eastAsia="en-US"/>
        </w:rPr>
        <w:t xml:space="preserve">The </w:t>
      </w:r>
      <w:r w:rsidR="008C2230">
        <w:rPr>
          <w:rFonts w:asciiTheme="minorHAnsi" w:eastAsiaTheme="minorHAnsi" w:hAnsiTheme="minorHAnsi"/>
          <w:lang w:eastAsia="en-US"/>
        </w:rPr>
        <w:t>Skills and Employment Advisory Panel</w:t>
      </w:r>
      <w:r>
        <w:rPr>
          <w:rFonts w:asciiTheme="minorHAnsi" w:eastAsiaTheme="minorHAnsi" w:hAnsiTheme="minorHAnsi"/>
          <w:lang w:eastAsia="en-US"/>
        </w:rPr>
        <w:t xml:space="preserve"> will discharge its duties through the Lancashire Skills</w:t>
      </w:r>
      <w:r w:rsidR="002E6C65">
        <w:rPr>
          <w:rFonts w:asciiTheme="minorHAnsi" w:eastAsiaTheme="minorHAnsi" w:hAnsiTheme="minorHAnsi"/>
          <w:lang w:eastAsia="en-US"/>
        </w:rPr>
        <w:t xml:space="preserve"> and Employment</w:t>
      </w:r>
      <w:r>
        <w:rPr>
          <w:rFonts w:asciiTheme="minorHAnsi" w:eastAsiaTheme="minorHAnsi" w:hAnsiTheme="minorHAnsi"/>
          <w:lang w:eastAsia="en-US"/>
        </w:rPr>
        <w:t xml:space="preserve"> Hub to facilitate/enable a balanced, skilled and inclusive labour market which underpins and contributes to economic well-being and growth across the County.</w:t>
      </w:r>
    </w:p>
    <w:p w:rsidR="006459F2" w:rsidP="006459F2">
      <w:pPr>
        <w:ind w:left="720" w:hanging="720"/>
        <w:rPr>
          <w:rFonts w:asciiTheme="minorHAnsi" w:eastAsiaTheme="minorHAnsi" w:hAnsiTheme="minorHAnsi"/>
          <w:b/>
          <w:lang w:eastAsia="en-US"/>
        </w:rPr>
      </w:pPr>
    </w:p>
    <w:p w:rsidR="006459F2" w:rsidP="006459F2">
      <w:pPr>
        <w:ind w:left="720" w:hanging="720"/>
        <w:rPr>
          <w:rFonts w:asciiTheme="minorHAnsi" w:eastAsiaTheme="minorHAnsi" w:hAnsiTheme="minorHAnsi"/>
          <w:b/>
          <w:lang w:eastAsia="en-US"/>
        </w:rPr>
      </w:pPr>
      <w:r>
        <w:rPr>
          <w:rFonts w:asciiTheme="minorHAnsi" w:eastAsiaTheme="minorHAnsi" w:hAnsiTheme="minorHAnsi"/>
          <w:b/>
          <w:lang w:eastAsia="en-US"/>
        </w:rPr>
        <w:t>Governance Relationship with the Lancashire Enterprise Partnership (LEP)</w:t>
      </w:r>
    </w:p>
    <w:p w:rsidR="006459F2" w:rsidP="006459F2">
      <w:pPr>
        <w:ind w:left="720" w:hanging="720"/>
        <w:rPr>
          <w:rFonts w:asciiTheme="minorHAnsi" w:eastAsiaTheme="minorHAnsi" w:hAnsiTheme="minorHAnsi"/>
          <w:b/>
          <w:lang w:eastAsia="en-US"/>
        </w:rPr>
      </w:pPr>
    </w:p>
    <w:p w:rsidR="006459F2" w:rsidP="006459F2">
      <w:pPr>
        <w:ind w:left="720" w:hanging="720"/>
        <w:rPr>
          <w:rFonts w:asciiTheme="minorHAnsi" w:eastAsiaTheme="minorHAnsi" w:hAnsiTheme="minorHAnsi"/>
          <w:lang w:eastAsia="en-US"/>
        </w:rPr>
      </w:pPr>
      <w:r>
        <w:rPr>
          <w:rFonts w:asciiTheme="minorHAnsi" w:eastAsiaTheme="minorHAnsi" w:hAnsiTheme="minorHAnsi"/>
          <w:lang w:eastAsia="en-US"/>
        </w:rPr>
        <w:t>1</w:t>
      </w:r>
      <w:r w:rsidR="003A6A26">
        <w:rPr>
          <w:rFonts w:asciiTheme="minorHAnsi" w:eastAsiaTheme="minorHAnsi" w:hAnsiTheme="minorHAnsi"/>
          <w:lang w:eastAsia="en-US"/>
        </w:rPr>
        <w:t>9</w:t>
      </w:r>
      <w:r>
        <w:rPr>
          <w:rFonts w:asciiTheme="minorHAnsi" w:eastAsiaTheme="minorHAnsi" w:hAnsiTheme="minorHAnsi"/>
          <w:lang w:eastAsia="en-US"/>
        </w:rPr>
        <w:t>.</w:t>
      </w:r>
      <w:r>
        <w:rPr>
          <w:rFonts w:asciiTheme="minorHAnsi" w:eastAsiaTheme="minorHAnsi" w:hAnsiTheme="minorHAnsi"/>
          <w:lang w:eastAsia="en-US"/>
        </w:rPr>
        <w:tab/>
        <w:t xml:space="preserve">The LEP is responsible for agreeing the Terms of Reference of the Skills and Employment </w:t>
      </w:r>
      <w:r w:rsidR="00C1107A">
        <w:rPr>
          <w:rFonts w:asciiTheme="minorHAnsi" w:eastAsiaTheme="minorHAnsi" w:hAnsiTheme="minorHAnsi"/>
          <w:lang w:eastAsia="en-US"/>
        </w:rPr>
        <w:t xml:space="preserve">Advisory Panel </w:t>
      </w:r>
      <w:r>
        <w:rPr>
          <w:rFonts w:asciiTheme="minorHAnsi" w:eastAsiaTheme="minorHAnsi" w:hAnsiTheme="minorHAnsi"/>
          <w:lang w:eastAsia="en-US"/>
        </w:rPr>
        <w:t xml:space="preserve">and has the power to vary the same.  </w:t>
      </w:r>
    </w:p>
    <w:p w:rsidR="006459F2" w:rsidP="006459F2">
      <w:pPr>
        <w:ind w:left="720" w:hanging="720"/>
        <w:rPr>
          <w:rFonts w:asciiTheme="minorHAnsi" w:eastAsiaTheme="minorHAnsi" w:hAnsiTheme="minorHAnsi"/>
          <w:lang w:eastAsia="en-US"/>
        </w:rPr>
      </w:pPr>
    </w:p>
    <w:p w:rsidR="006459F2" w:rsidP="006459F2">
      <w:pPr>
        <w:ind w:left="720" w:hanging="720"/>
        <w:rPr>
          <w:rFonts w:asciiTheme="minorHAnsi" w:eastAsiaTheme="minorHAnsi" w:hAnsiTheme="minorHAnsi"/>
          <w:lang w:eastAsia="en-US"/>
        </w:rPr>
      </w:pPr>
      <w:r>
        <w:rPr>
          <w:rFonts w:asciiTheme="minorHAnsi" w:eastAsiaTheme="minorHAnsi" w:hAnsiTheme="minorHAnsi"/>
          <w:lang w:eastAsia="en-US"/>
        </w:rPr>
        <w:t>20</w:t>
      </w:r>
      <w:r>
        <w:rPr>
          <w:rFonts w:asciiTheme="minorHAnsi" w:eastAsiaTheme="minorHAnsi" w:hAnsiTheme="minorHAnsi"/>
          <w:lang w:eastAsia="en-US"/>
        </w:rPr>
        <w:t>.</w:t>
      </w:r>
      <w:r>
        <w:rPr>
          <w:rFonts w:asciiTheme="minorHAnsi" w:eastAsiaTheme="minorHAnsi" w:hAnsiTheme="minorHAnsi"/>
          <w:lang w:eastAsia="en-US"/>
        </w:rPr>
        <w:tab/>
        <w:t xml:space="preserve">The Skills and Employment </w:t>
      </w:r>
      <w:r w:rsidR="00C1107A">
        <w:rPr>
          <w:rFonts w:asciiTheme="minorHAnsi" w:eastAsiaTheme="minorHAnsi" w:hAnsiTheme="minorHAnsi"/>
          <w:lang w:eastAsia="en-US"/>
        </w:rPr>
        <w:t xml:space="preserve">Advisory Panel </w:t>
      </w:r>
      <w:r>
        <w:rPr>
          <w:rFonts w:asciiTheme="minorHAnsi" w:eastAsiaTheme="minorHAnsi" w:hAnsiTheme="minorHAnsi"/>
          <w:lang w:eastAsia="en-US"/>
        </w:rPr>
        <w:t xml:space="preserve">shall review its Terms of Reference from time to time as necessary and report their findings to the LEP Board. </w:t>
      </w:r>
    </w:p>
    <w:p w:rsidR="006459F2" w:rsidP="006459F2">
      <w:pPr>
        <w:rPr>
          <w:rFonts w:asciiTheme="minorHAnsi" w:eastAsiaTheme="minorHAnsi" w:hAnsiTheme="minorHAnsi"/>
          <w:lang w:eastAsia="en-US"/>
        </w:rPr>
      </w:pPr>
    </w:p>
    <w:p w:rsidR="006459F2" w:rsidP="006459F2">
      <w:pPr>
        <w:ind w:left="720" w:hanging="720"/>
        <w:rPr>
          <w:rFonts w:asciiTheme="minorHAnsi" w:eastAsiaTheme="minorHAnsi" w:hAnsiTheme="minorHAnsi"/>
          <w:lang w:eastAsia="en-US"/>
        </w:rPr>
      </w:pPr>
      <w:r>
        <w:rPr>
          <w:rFonts w:asciiTheme="minorHAnsi" w:eastAsiaTheme="minorHAnsi" w:hAnsiTheme="minorHAnsi"/>
          <w:lang w:eastAsia="en-US"/>
        </w:rPr>
        <w:t>2</w:t>
      </w:r>
      <w:r w:rsidR="003A6A26">
        <w:rPr>
          <w:rFonts w:asciiTheme="minorHAnsi" w:eastAsiaTheme="minorHAnsi" w:hAnsiTheme="minorHAnsi"/>
          <w:lang w:eastAsia="en-US"/>
        </w:rPr>
        <w:t>1</w:t>
      </w:r>
      <w:r>
        <w:rPr>
          <w:rFonts w:asciiTheme="minorHAnsi" w:eastAsiaTheme="minorHAnsi" w:hAnsiTheme="minorHAnsi"/>
          <w:lang w:eastAsia="en-US"/>
        </w:rPr>
        <w:t>.</w:t>
      </w:r>
      <w:r>
        <w:rPr>
          <w:rFonts w:asciiTheme="minorHAnsi" w:eastAsiaTheme="minorHAnsi" w:hAnsiTheme="minorHAnsi"/>
          <w:lang w:eastAsia="en-US"/>
        </w:rPr>
        <w:tab/>
        <w:t>The Chair shall provide update reports to the LEP Board at the LEP's request.</w:t>
      </w:r>
    </w:p>
    <w:p w:rsidR="006459F2" w:rsidP="006459F2">
      <w:pPr>
        <w:ind w:left="720" w:hanging="720"/>
        <w:rPr>
          <w:rFonts w:asciiTheme="minorHAnsi" w:eastAsiaTheme="minorHAnsi" w:hAnsiTheme="minorHAnsi"/>
          <w:lang w:eastAsia="en-US"/>
        </w:rPr>
      </w:pPr>
    </w:p>
    <w:p w:rsidR="006459F2" w:rsidP="006459F2">
      <w:pPr>
        <w:rPr>
          <w:rFonts w:asciiTheme="minorHAnsi" w:eastAsiaTheme="minorHAnsi" w:hAnsiTheme="minorHAnsi"/>
          <w:b/>
          <w:lang w:eastAsia="en-US"/>
        </w:rPr>
      </w:pPr>
      <w:r>
        <w:rPr>
          <w:rFonts w:asciiTheme="minorHAnsi" w:eastAsiaTheme="minorHAnsi" w:hAnsiTheme="minorHAnsi"/>
          <w:b/>
          <w:lang w:eastAsia="en-US"/>
        </w:rPr>
        <w:t>Relationship with Lancashire County Council</w:t>
      </w:r>
    </w:p>
    <w:p w:rsidR="006459F2" w:rsidP="006459F2">
      <w:pPr>
        <w:rPr>
          <w:rFonts w:asciiTheme="minorHAnsi" w:eastAsiaTheme="minorHAnsi" w:hAnsiTheme="minorHAnsi"/>
          <w:b/>
          <w:lang w:eastAsia="en-US"/>
        </w:rPr>
      </w:pPr>
    </w:p>
    <w:p w:rsidR="006459F2" w:rsidP="006459F2">
      <w:pPr>
        <w:ind w:left="720" w:hanging="720"/>
        <w:rPr>
          <w:rFonts w:asciiTheme="minorHAnsi" w:eastAsiaTheme="minorHAnsi" w:hAnsiTheme="minorHAnsi"/>
          <w:lang w:eastAsia="en-US"/>
        </w:rPr>
      </w:pPr>
      <w:r>
        <w:rPr>
          <w:rFonts w:asciiTheme="minorHAnsi" w:eastAsiaTheme="minorHAnsi" w:hAnsiTheme="minorHAnsi"/>
          <w:lang w:eastAsia="en-US"/>
        </w:rPr>
        <w:t>2</w:t>
      </w:r>
      <w:r w:rsidR="003A6A26">
        <w:rPr>
          <w:rFonts w:asciiTheme="minorHAnsi" w:eastAsiaTheme="minorHAnsi" w:hAnsiTheme="minorHAnsi"/>
          <w:lang w:eastAsia="en-US"/>
        </w:rPr>
        <w:t>2</w:t>
      </w:r>
      <w:r>
        <w:rPr>
          <w:rFonts w:asciiTheme="minorHAnsi" w:eastAsiaTheme="minorHAnsi" w:hAnsiTheme="minorHAnsi"/>
          <w:lang w:eastAsia="en-US"/>
        </w:rPr>
        <w:t>.</w:t>
      </w:r>
      <w:r>
        <w:rPr>
          <w:rFonts w:asciiTheme="minorHAnsi" w:eastAsiaTheme="minorHAnsi" w:hAnsiTheme="minorHAnsi"/>
          <w:lang w:eastAsia="en-US"/>
        </w:rPr>
        <w:tab/>
        <w:t xml:space="preserve">Lancashire County Council shall provide administrative and legal support to the Skills and Employment </w:t>
      </w:r>
      <w:r w:rsidR="00C1107A">
        <w:rPr>
          <w:rFonts w:asciiTheme="minorHAnsi" w:eastAsiaTheme="minorHAnsi" w:hAnsiTheme="minorHAnsi"/>
          <w:lang w:eastAsia="en-US"/>
        </w:rPr>
        <w:t>Advisory Panel</w:t>
      </w:r>
      <w:r>
        <w:rPr>
          <w:rFonts w:asciiTheme="minorHAnsi" w:eastAsiaTheme="minorHAnsi" w:hAnsiTheme="minorHAnsi"/>
          <w:lang w:eastAsia="en-US"/>
        </w:rPr>
        <w:t>.</w:t>
      </w:r>
    </w:p>
    <w:p w:rsidR="006459F2" w:rsidP="006459F2">
      <w:pPr>
        <w:ind w:left="720" w:hanging="720"/>
        <w:rPr>
          <w:rFonts w:asciiTheme="minorHAnsi" w:eastAsiaTheme="minorHAnsi" w:hAnsiTheme="minorHAnsi"/>
          <w:lang w:eastAsia="en-US"/>
        </w:rPr>
      </w:pPr>
    </w:p>
    <w:p w:rsidR="006459F2" w:rsidP="006459F2">
      <w:pPr>
        <w:ind w:left="720" w:hanging="720"/>
        <w:rPr>
          <w:rFonts w:asciiTheme="minorHAnsi" w:eastAsiaTheme="minorHAnsi" w:hAnsiTheme="minorHAnsi"/>
          <w:b/>
          <w:lang w:eastAsia="en-US"/>
        </w:rPr>
      </w:pPr>
      <w:r>
        <w:rPr>
          <w:rFonts w:asciiTheme="minorHAnsi" w:eastAsiaTheme="minorHAnsi" w:hAnsiTheme="minorHAnsi"/>
          <w:lang w:eastAsia="en-US"/>
        </w:rPr>
        <w:t>2</w:t>
      </w:r>
      <w:r w:rsidR="003A6A26">
        <w:rPr>
          <w:rFonts w:asciiTheme="minorHAnsi" w:eastAsiaTheme="minorHAnsi" w:hAnsiTheme="minorHAnsi"/>
          <w:lang w:eastAsia="en-US"/>
        </w:rPr>
        <w:t>3</w:t>
      </w:r>
      <w:r>
        <w:rPr>
          <w:rFonts w:asciiTheme="minorHAnsi" w:eastAsiaTheme="minorHAnsi" w:hAnsiTheme="minorHAnsi"/>
          <w:lang w:eastAsia="en-US"/>
        </w:rPr>
        <w:t>.</w:t>
      </w:r>
      <w:r>
        <w:rPr>
          <w:rFonts w:asciiTheme="minorHAnsi" w:eastAsiaTheme="minorHAnsi" w:hAnsiTheme="minorHAnsi"/>
          <w:lang w:eastAsia="en-US"/>
        </w:rPr>
        <w:tab/>
        <w:t xml:space="preserve">Lancashire County Council shall maintain an official record of the Skills and Employment </w:t>
      </w:r>
      <w:r w:rsidR="00C1107A">
        <w:rPr>
          <w:rFonts w:asciiTheme="minorHAnsi" w:eastAsiaTheme="minorHAnsi" w:hAnsiTheme="minorHAnsi"/>
          <w:lang w:eastAsia="en-US"/>
        </w:rPr>
        <w:t xml:space="preserve">Advisory Panel </w:t>
      </w:r>
      <w:r>
        <w:rPr>
          <w:rFonts w:asciiTheme="minorHAnsi" w:eastAsiaTheme="minorHAnsi" w:hAnsiTheme="minorHAnsi"/>
          <w:lang w:eastAsia="en-US"/>
        </w:rPr>
        <w:t>proceedings and a library of all formal Board documents.</w:t>
      </w:r>
    </w:p>
    <w:p w:rsidR="006459F2" w:rsidP="006459F2">
      <w:pPr>
        <w:jc w:val="center"/>
        <w:rPr>
          <w:rFonts w:asciiTheme="minorHAnsi" w:hAnsiTheme="minorHAnsi"/>
          <w:b/>
          <w:color w:val="0D0D0D" w:themeColor="text1" w:themeTint="F2"/>
          <w:u w:val="single"/>
        </w:rPr>
      </w:pPr>
    </w:p>
    <w:p w:rsidR="006459F2" w:rsidP="006459F2">
      <w:pPr>
        <w:pStyle w:val="NoSpacing"/>
        <w:rPr>
          <w:rStyle w:val="CharAttribute8"/>
          <w:rFonts w:ascii="Calibri" w:hAnsi="Calibri"/>
          <w:sz w:val="22"/>
        </w:rPr>
      </w:pPr>
      <w:r>
        <w:rPr>
          <w:rStyle w:val="CharAttribute8"/>
          <w:rFonts w:ascii="Calibri" w:hAnsi="Calibri"/>
          <w:sz w:val="22"/>
        </w:rPr>
        <w:t xml:space="preserve">Publication of Papers </w:t>
      </w:r>
    </w:p>
    <w:p w:rsidR="006459F2" w:rsidP="006459F2">
      <w:pPr>
        <w:pStyle w:val="NoSpacing"/>
      </w:pPr>
    </w:p>
    <w:p w:rsidR="006459F2" w:rsidP="006459F2">
      <w:pPr>
        <w:pStyle w:val="NoSpacing"/>
        <w:ind w:left="720" w:hanging="720"/>
        <w:rPr>
          <w:rFonts w:asciiTheme="minorHAnsi" w:hAnsiTheme="minorHAnsi"/>
          <w:b/>
        </w:rPr>
      </w:pPr>
      <w:r>
        <w:rPr>
          <w:rStyle w:val="CharAttribute12"/>
          <w:rFonts w:ascii="Calibri" w:hAnsi="Calibri"/>
          <w:sz w:val="22"/>
        </w:rPr>
        <w:t>2</w:t>
      </w:r>
      <w:r w:rsidR="003A6A26">
        <w:rPr>
          <w:rStyle w:val="CharAttribute12"/>
          <w:rFonts w:ascii="Calibri" w:hAnsi="Calibri"/>
          <w:sz w:val="22"/>
        </w:rPr>
        <w:t>4</w:t>
      </w:r>
      <w:r>
        <w:rPr>
          <w:rStyle w:val="CharAttribute12"/>
          <w:rFonts w:ascii="Calibri" w:hAnsi="Calibri"/>
          <w:sz w:val="22"/>
        </w:rPr>
        <w:t>.</w:t>
      </w:r>
      <w:r>
        <w:rPr>
          <w:rStyle w:val="CharAttribute12"/>
          <w:rFonts w:ascii="Calibri" w:hAnsi="Calibri"/>
          <w:sz w:val="22"/>
        </w:rPr>
        <w:tab/>
        <w:t xml:space="preserve">The agendas and papers of the Lancashire Skills and Employment </w:t>
      </w:r>
      <w:r w:rsidR="00C1107A">
        <w:rPr>
          <w:rStyle w:val="CharAttribute12"/>
          <w:rFonts w:ascii="Calibri" w:hAnsi="Calibri"/>
          <w:sz w:val="22"/>
        </w:rPr>
        <w:t xml:space="preserve">Advisory Panel </w:t>
      </w:r>
      <w:r>
        <w:rPr>
          <w:rStyle w:val="CharAttribute12"/>
          <w:rFonts w:ascii="Calibri" w:hAnsi="Calibri"/>
          <w:sz w:val="22"/>
        </w:rPr>
        <w:t xml:space="preserve">will be published on the </w:t>
      </w:r>
      <w:r>
        <w:rPr>
          <w:rStyle w:val="CharAttribute19"/>
          <w:rFonts w:ascii="Calibri" w:hAnsi="Calibri"/>
          <w:sz w:val="22"/>
        </w:rPr>
        <w:t>LEP</w:t>
      </w:r>
      <w:r>
        <w:rPr>
          <w:rStyle w:val="CharAttribute12"/>
          <w:rFonts w:ascii="Calibri" w:hAnsi="Calibri"/>
          <w:sz w:val="22"/>
        </w:rPr>
        <w:t xml:space="preserve">'s website in accordance with the </w:t>
      </w:r>
      <w:r>
        <w:rPr>
          <w:rStyle w:val="CharAttribute19"/>
          <w:rFonts w:ascii="Calibri" w:hAnsi="Calibri"/>
          <w:sz w:val="22"/>
        </w:rPr>
        <w:t>LEP</w:t>
      </w:r>
      <w:r>
        <w:rPr>
          <w:rStyle w:val="CharAttribute12"/>
          <w:rFonts w:ascii="Calibri" w:hAnsi="Calibri"/>
          <w:sz w:val="22"/>
        </w:rPr>
        <w:t xml:space="preserve">'s Assurance Framework. </w:t>
      </w:r>
    </w:p>
    <w:p w:rsidR="00A42A34"/>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1867DBE"/>
    <w:multiLevelType w:val="hybridMultilevel"/>
    <w:tmpl w:val="A2E2320C"/>
    <w:lvl w:ilvl="0">
      <w:start w:val="3"/>
      <w:numFmt w:val="low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9F2"/>
    <w:pPr>
      <w:spacing w:after="0" w:line="240" w:lineRule="auto"/>
    </w:pPr>
    <w:rPr>
      <w:rFonts w:ascii="Arial" w:eastAsia="Times New Roman" w:hAnsi="Arial" w:cs="Aria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459F2"/>
    <w:pPr>
      <w:spacing w:after="0" w:line="240" w:lineRule="auto"/>
    </w:pPr>
    <w:rPr>
      <w:rFonts w:ascii="Arial" w:hAnsi="Arial"/>
      <w:sz w:val="24"/>
    </w:rPr>
  </w:style>
  <w:style w:type="character" w:customStyle="1" w:styleId="NoSpacingChar">
    <w:name w:val="No Spacing Char"/>
    <w:basedOn w:val="DefaultParagraphFont"/>
    <w:link w:val="NoSpacing"/>
    <w:uiPriority w:val="1"/>
    <w:rsid w:val="006459F2"/>
    <w:rPr>
      <w:rFonts w:ascii="Arial" w:hAnsi="Arial"/>
      <w:sz w:val="24"/>
    </w:rPr>
  </w:style>
  <w:style w:type="character" w:customStyle="1" w:styleId="CharAttribute8">
    <w:name w:val="CharAttribute8"/>
    <w:rsid w:val="006459F2"/>
    <w:rPr>
      <w:rFonts w:ascii="Arial" w:eastAsia="Arial"/>
      <w:b/>
      <w:sz w:val="24"/>
    </w:rPr>
  </w:style>
  <w:style w:type="character" w:customStyle="1" w:styleId="CharAttribute12">
    <w:name w:val="CharAttribute12"/>
    <w:rsid w:val="006459F2"/>
    <w:rPr>
      <w:rFonts w:ascii="Arial" w:eastAsia="Arial"/>
      <w:sz w:val="24"/>
    </w:rPr>
  </w:style>
  <w:style w:type="character" w:customStyle="1" w:styleId="CharAttribute19">
    <w:name w:val="CharAttribute19"/>
    <w:rsid w:val="006459F2"/>
    <w:rPr>
      <w:rFonts w:ascii="Arial" w:eastAsia="Arial"/>
      <w:sz w:val="24"/>
    </w:rPr>
  </w:style>
  <w:style w:type="paragraph" w:styleId="BalloonText">
    <w:name w:val="Balloon Text"/>
    <w:basedOn w:val="Normal"/>
    <w:link w:val="BalloonTextChar"/>
    <w:uiPriority w:val="99"/>
    <w:semiHidden/>
    <w:unhideWhenUsed/>
    <w:rsid w:val="00D549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98B"/>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9449DF"/>
    <w:rPr>
      <w:sz w:val="16"/>
      <w:szCs w:val="16"/>
    </w:rPr>
  </w:style>
  <w:style w:type="paragraph" w:styleId="CommentText">
    <w:name w:val="annotation text"/>
    <w:basedOn w:val="Normal"/>
    <w:link w:val="CommentTextChar"/>
    <w:uiPriority w:val="99"/>
    <w:semiHidden/>
    <w:unhideWhenUsed/>
    <w:rsid w:val="009449DF"/>
    <w:rPr>
      <w:sz w:val="20"/>
      <w:szCs w:val="20"/>
    </w:rPr>
  </w:style>
  <w:style w:type="character" w:customStyle="1" w:styleId="CommentTextChar">
    <w:name w:val="Comment Text Char"/>
    <w:basedOn w:val="DefaultParagraphFont"/>
    <w:link w:val="CommentText"/>
    <w:uiPriority w:val="99"/>
    <w:semiHidden/>
    <w:rsid w:val="009449DF"/>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9449DF"/>
    <w:rPr>
      <w:b/>
      <w:bCs/>
    </w:rPr>
  </w:style>
  <w:style w:type="character" w:customStyle="1" w:styleId="CommentSubjectChar">
    <w:name w:val="Comment Subject Char"/>
    <w:basedOn w:val="CommentTextChar"/>
    <w:link w:val="CommentSubject"/>
    <w:uiPriority w:val="99"/>
    <w:semiHidden/>
    <w:rsid w:val="009449DF"/>
    <w:rPr>
      <w:rFonts w:ascii="Arial" w:eastAsia="Times New Roman" w:hAnsi="Arial"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Milroy, Andy</dc:creator>
  <cp:lastModifiedBy>Lawty-Jones, Michele</cp:lastModifiedBy>
  <cp:revision>3</cp:revision>
  <cp:lastPrinted>2019-02-13T13:55:00Z</cp:lastPrinted>
  <dcterms:created xsi:type="dcterms:W3CDTF">2020-02-27T22:00:00Z</dcterms:created>
  <dcterms:modified xsi:type="dcterms:W3CDTF">2020-02-27T22:00:00Z</dcterms:modified>
</cp:coreProperties>
</file>